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法学院“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耀邦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奖学金”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申报表</w:t>
      </w:r>
    </w:p>
    <w:p>
      <w:pPr>
        <w:spacing w:after="120"/>
        <w:ind w:firstLine="2160" w:firstLineChars="900"/>
        <w:jc w:val="left"/>
        <w:rPr>
          <w:rFonts w:hint="eastAsia"/>
          <w:sz w:val="18"/>
          <w:u w:val="single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                学号：</w:t>
      </w:r>
    </w:p>
    <w:tbl>
      <w:tblPr>
        <w:tblStyle w:val="3"/>
        <w:tblW w:w="892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840"/>
        <w:gridCol w:w="420"/>
        <w:gridCol w:w="420"/>
        <w:gridCol w:w="840"/>
        <w:gridCol w:w="525"/>
        <w:gridCol w:w="315"/>
        <w:gridCol w:w="9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申请等级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年级综合测评排名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     （排名/年级人数）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（申报综合实践单项奖的不需要填写）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综合实践得分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总计：     分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（仅限综合实践单项奖）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126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奖惩情况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仅限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2016-2017学年；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申报三等奖，即“综合实践单项奖”的同学须标注加分情况，格式如下: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学科竞赛：省未来律师辩论赛二等奖（8分）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创新创业：成功申报创业孵化基地项目（4分）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社会实践：暑期社会实践活动院级一等奖（2分）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......</w:t>
            </w: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辅导员（班主任）签名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学院(章)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ind w:firstLine="904" w:firstLineChars="500"/>
        <w:jc w:val="left"/>
        <w:rPr>
          <w:rFonts w:hint="eastAsia"/>
          <w:b/>
          <w:bCs/>
          <w:sz w:val="18"/>
          <w:lang w:val="en-US" w:eastAsia="zh-CN"/>
        </w:rPr>
      </w:pPr>
      <w:r>
        <w:rPr>
          <w:rFonts w:hint="eastAsia"/>
          <w:b/>
          <w:bCs/>
          <w:sz w:val="18"/>
        </w:rPr>
        <w:t>备注：</w:t>
      </w:r>
      <w:r>
        <w:rPr>
          <w:rFonts w:hint="eastAsia"/>
          <w:b/>
          <w:bCs/>
          <w:sz w:val="18"/>
          <w:lang w:val="en-US" w:eastAsia="zh-CN"/>
        </w:rPr>
        <w:t>1、</w:t>
      </w:r>
      <w:r>
        <w:rPr>
          <w:rFonts w:hint="eastAsia"/>
          <w:b/>
          <w:bCs/>
          <w:sz w:val="18"/>
        </w:rPr>
        <w:t>本表一式二份，一份留存学院，一份留存校友处。</w:t>
      </w:r>
      <w:r>
        <w:rPr>
          <w:rFonts w:hint="eastAsia"/>
          <w:b/>
          <w:bCs/>
          <w:sz w:val="18"/>
          <w:lang w:val="en-US" w:eastAsia="zh-CN"/>
        </w:rPr>
        <w:t>2、申报一、二、三等奖不用填写“综合实践得分”一栏，</w:t>
      </w:r>
    </w:p>
    <w:p>
      <w:pPr>
        <w:ind w:firstLine="904" w:firstLineChars="500"/>
        <w:jc w:val="lef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  <w:lang w:val="en-US" w:eastAsia="zh-CN"/>
        </w:rPr>
        <w:t>“奖惩情况”也不需要计算得分。3、申报综合实践单项奖</w:t>
      </w:r>
      <w:bookmarkStart w:id="0" w:name="_GoBack"/>
      <w:bookmarkEnd w:id="0"/>
      <w:r>
        <w:rPr>
          <w:rFonts w:hint="eastAsia"/>
          <w:b/>
          <w:bCs/>
          <w:sz w:val="18"/>
          <w:lang w:val="en-US" w:eastAsia="zh-CN"/>
        </w:rPr>
        <w:t>不用填写“年级综合测评排名”一栏。</w:t>
      </w:r>
    </w:p>
    <w:p>
      <w:pPr>
        <w:jc w:val="left"/>
        <w:rPr>
          <w:rFonts w:hint="eastAsia"/>
          <w:sz w:val="15"/>
        </w:rPr>
      </w:pPr>
    </w:p>
    <w:p>
      <w:pPr>
        <w:jc w:val="left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05FF"/>
    <w:multiLevelType w:val="singleLevel"/>
    <w:tmpl w:val="576D05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87F3E"/>
    <w:rsid w:val="02EB2B0A"/>
    <w:rsid w:val="04BB574E"/>
    <w:rsid w:val="12487F3E"/>
    <w:rsid w:val="1A3875D9"/>
    <w:rsid w:val="1E2D4B25"/>
    <w:rsid w:val="20875E24"/>
    <w:rsid w:val="280A187A"/>
    <w:rsid w:val="30CB402E"/>
    <w:rsid w:val="395D733B"/>
    <w:rsid w:val="3A0C675B"/>
    <w:rsid w:val="3C6235AD"/>
    <w:rsid w:val="3CCF31FC"/>
    <w:rsid w:val="41A230B2"/>
    <w:rsid w:val="42BA70B7"/>
    <w:rsid w:val="462C41D1"/>
    <w:rsid w:val="4C01113D"/>
    <w:rsid w:val="4E0B3D7E"/>
    <w:rsid w:val="6E514F18"/>
    <w:rsid w:val="74CE4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2017-11-21T11:15:00Z</dcterms:created>
  <dc:creator>珊珊</dc:creator>
  <cp:lastModifiedBy>珊珊</cp:lastModifiedBy>
  <dcterms:modified xsi:type="dcterms:W3CDTF">2017-12-11T05:50:28Z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