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40" w:rsidRDefault="00645B40" w:rsidP="00645B40">
      <w:pPr>
        <w:spacing w:line="500" w:lineRule="exact"/>
        <w:jc w:val="left"/>
        <w:rPr>
          <w:rFonts w:ascii="仿宋_GB2312" w:eastAsia="仿宋_GB2312"/>
          <w:color w:val="000000"/>
          <w:kern w:val="0"/>
          <w:sz w:val="28"/>
          <w:szCs w:val="28"/>
        </w:rPr>
      </w:pPr>
      <w:bookmarkStart w:id="0" w:name="_GoBack"/>
      <w:r>
        <w:rPr>
          <w:rFonts w:ascii="仿宋_GB2312" w:eastAsia="仿宋_GB2312" w:cs="仿宋_GB2312" w:hint="eastAsia"/>
          <w:color w:val="000000"/>
          <w:kern w:val="0"/>
          <w:sz w:val="28"/>
          <w:szCs w:val="28"/>
        </w:rPr>
        <w:t>附件</w:t>
      </w:r>
      <w:r>
        <w:rPr>
          <w:rFonts w:ascii="仿宋_GB2312" w:eastAsia="仿宋_GB2312" w:cs="仿宋_GB2312"/>
          <w:color w:val="000000"/>
          <w:kern w:val="0"/>
          <w:sz w:val="28"/>
          <w:szCs w:val="28"/>
        </w:rPr>
        <w:t>1</w:t>
      </w:r>
      <w:r>
        <w:rPr>
          <w:rFonts w:ascii="仿宋_GB2312" w:eastAsia="仿宋_GB2312" w:cs="仿宋_GB2312" w:hint="eastAsia"/>
          <w:color w:val="000000"/>
          <w:kern w:val="0"/>
          <w:sz w:val="28"/>
          <w:szCs w:val="28"/>
        </w:rPr>
        <w:t>：</w:t>
      </w:r>
    </w:p>
    <w:bookmarkEnd w:id="0"/>
    <w:p w:rsidR="00645B40" w:rsidRDefault="00645B40" w:rsidP="00645B40">
      <w:pPr>
        <w:snapToGrid w:val="0"/>
        <w:spacing w:before="240" w:line="500" w:lineRule="exact"/>
        <w:jc w:val="center"/>
        <w:rPr>
          <w:b/>
          <w:bCs/>
          <w:color w:val="000000"/>
          <w:sz w:val="36"/>
          <w:szCs w:val="36"/>
        </w:rPr>
      </w:pPr>
      <w:r>
        <w:rPr>
          <w:rFonts w:cs="宋体" w:hint="eastAsia"/>
          <w:b/>
          <w:bCs/>
          <w:color w:val="000000"/>
          <w:sz w:val="36"/>
          <w:szCs w:val="36"/>
        </w:rPr>
        <w:t>共青团安徽财经大学第十二届委员会委员</w:t>
      </w:r>
    </w:p>
    <w:p w:rsidR="00645B40" w:rsidRDefault="00645B40" w:rsidP="00645B40">
      <w:pPr>
        <w:snapToGrid w:val="0"/>
        <w:spacing w:before="240" w:line="500" w:lineRule="exact"/>
        <w:jc w:val="center"/>
        <w:rPr>
          <w:b/>
          <w:bCs/>
          <w:color w:val="000000"/>
          <w:sz w:val="36"/>
          <w:szCs w:val="36"/>
        </w:rPr>
      </w:pPr>
      <w:r>
        <w:rPr>
          <w:rFonts w:cs="宋体" w:hint="eastAsia"/>
          <w:b/>
          <w:bCs/>
          <w:color w:val="000000"/>
          <w:sz w:val="36"/>
          <w:szCs w:val="36"/>
        </w:rPr>
        <w:t>候选人选举办法</w:t>
      </w:r>
    </w:p>
    <w:p w:rsidR="00645B40" w:rsidRDefault="00645B40" w:rsidP="00645B40">
      <w:pPr>
        <w:snapToGrid w:val="0"/>
        <w:spacing w:line="500" w:lineRule="exact"/>
        <w:ind w:firstLineChars="200" w:firstLine="560"/>
        <w:rPr>
          <w:rFonts w:eastAsia="仿宋_GB2312"/>
          <w:color w:val="000000"/>
          <w:sz w:val="28"/>
          <w:szCs w:val="28"/>
        </w:rPr>
      </w:pP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根据《中国共产主义青年团章程》和《中国共产主义青年团基层组织选举规则（暂行）》的有关规定，团委委员候选人应在充分发扬团内民主的基础上，采取自下而上、上下结合的方法，按照德才兼备和班子结构合理的原则选举产生。</w:t>
      </w:r>
    </w:p>
    <w:p w:rsidR="00645B40" w:rsidRDefault="00645B40" w:rsidP="00645B40">
      <w:pPr>
        <w:snapToGrid w:val="0"/>
        <w:spacing w:line="480" w:lineRule="exact"/>
        <w:ind w:firstLineChars="200" w:firstLine="562"/>
        <w:rPr>
          <w:rFonts w:eastAsia="仿宋_GB2312"/>
          <w:b/>
          <w:bCs/>
          <w:color w:val="000000"/>
          <w:sz w:val="28"/>
          <w:szCs w:val="28"/>
        </w:rPr>
      </w:pPr>
      <w:r>
        <w:rPr>
          <w:rFonts w:eastAsia="仿宋_GB2312" w:cs="仿宋_GB2312" w:hint="eastAsia"/>
          <w:b/>
          <w:bCs/>
          <w:color w:val="000000"/>
          <w:sz w:val="28"/>
          <w:szCs w:val="28"/>
        </w:rPr>
        <w:t>一、团委委员候选人人数</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共青团安徽财经大学第十二届委员会由</w:t>
      </w:r>
      <w:r>
        <w:rPr>
          <w:rFonts w:eastAsia="仿宋_GB2312"/>
          <w:color w:val="000000"/>
          <w:sz w:val="28"/>
          <w:szCs w:val="28"/>
        </w:rPr>
        <w:t>21</w:t>
      </w:r>
      <w:r>
        <w:rPr>
          <w:rFonts w:eastAsia="仿宋_GB2312" w:cs="仿宋_GB2312" w:hint="eastAsia"/>
          <w:color w:val="000000"/>
          <w:sz w:val="28"/>
          <w:szCs w:val="28"/>
        </w:rPr>
        <w:t>人组成。常务委员会由</w:t>
      </w:r>
      <w:r>
        <w:rPr>
          <w:rFonts w:eastAsia="仿宋_GB2312"/>
          <w:color w:val="000000"/>
          <w:sz w:val="28"/>
          <w:szCs w:val="28"/>
        </w:rPr>
        <w:t>7</w:t>
      </w:r>
      <w:r>
        <w:rPr>
          <w:rFonts w:eastAsia="仿宋_GB2312" w:cs="仿宋_GB2312" w:hint="eastAsia"/>
          <w:color w:val="000000"/>
          <w:sz w:val="28"/>
          <w:szCs w:val="28"/>
        </w:rPr>
        <w:t>名委员组成。委员候选人数应多于应选人数</w:t>
      </w:r>
      <w:r>
        <w:rPr>
          <w:rFonts w:eastAsia="仿宋_GB2312"/>
          <w:color w:val="000000"/>
          <w:sz w:val="28"/>
          <w:szCs w:val="28"/>
        </w:rPr>
        <w:t>20%</w:t>
      </w:r>
      <w:r>
        <w:rPr>
          <w:rFonts w:eastAsia="仿宋_GB2312" w:cs="仿宋_GB2312" w:hint="eastAsia"/>
          <w:color w:val="000000"/>
          <w:sz w:val="28"/>
          <w:szCs w:val="28"/>
        </w:rPr>
        <w:t>，为</w:t>
      </w:r>
      <w:r>
        <w:rPr>
          <w:rFonts w:eastAsia="仿宋_GB2312"/>
          <w:color w:val="000000"/>
          <w:sz w:val="28"/>
          <w:szCs w:val="28"/>
        </w:rPr>
        <w:t>25</w:t>
      </w:r>
      <w:r>
        <w:rPr>
          <w:rFonts w:eastAsia="仿宋_GB2312" w:cs="仿宋_GB2312" w:hint="eastAsia"/>
          <w:color w:val="000000"/>
          <w:sz w:val="28"/>
          <w:szCs w:val="28"/>
        </w:rPr>
        <w:t>人。</w:t>
      </w:r>
    </w:p>
    <w:p w:rsidR="00645B40" w:rsidRDefault="00645B40" w:rsidP="00645B40">
      <w:pPr>
        <w:snapToGrid w:val="0"/>
        <w:spacing w:line="480" w:lineRule="exact"/>
        <w:ind w:firstLineChars="200" w:firstLine="562"/>
        <w:rPr>
          <w:rFonts w:eastAsia="仿宋_GB2312"/>
          <w:b/>
          <w:bCs/>
          <w:color w:val="000000"/>
          <w:sz w:val="28"/>
          <w:szCs w:val="28"/>
        </w:rPr>
      </w:pPr>
      <w:r>
        <w:rPr>
          <w:rFonts w:eastAsia="仿宋_GB2312" w:cs="仿宋_GB2312" w:hint="eastAsia"/>
          <w:b/>
          <w:bCs/>
          <w:color w:val="000000"/>
          <w:sz w:val="28"/>
          <w:szCs w:val="28"/>
        </w:rPr>
        <w:t>二、团委委员候选人应具备的条件：</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1. </w:t>
      </w:r>
      <w:r>
        <w:rPr>
          <w:rFonts w:eastAsia="仿宋_GB2312" w:cs="仿宋_GB2312" w:hint="eastAsia"/>
          <w:color w:val="000000"/>
          <w:sz w:val="28"/>
          <w:szCs w:val="28"/>
        </w:rPr>
        <w:t>政治立场坚定，政治水平较高，拥护中国共产党的路线、方针和政策；</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2. </w:t>
      </w:r>
      <w:r>
        <w:rPr>
          <w:rFonts w:eastAsia="仿宋_GB2312" w:cs="仿宋_GB2312" w:hint="eastAsia"/>
          <w:color w:val="000000"/>
          <w:sz w:val="28"/>
          <w:szCs w:val="28"/>
        </w:rPr>
        <w:t>具有履行职责所需要的理论水平、政策水平和解决实际问题的能力；</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3. </w:t>
      </w:r>
      <w:r>
        <w:rPr>
          <w:rFonts w:eastAsia="仿宋_GB2312" w:cs="仿宋_GB2312" w:hint="eastAsia"/>
          <w:color w:val="000000"/>
          <w:sz w:val="28"/>
          <w:szCs w:val="28"/>
        </w:rPr>
        <w:t>具有强烈的事业心和责任感，有较为丰富的实践经验，有较强的议政议事能力；</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4. </w:t>
      </w:r>
      <w:r>
        <w:rPr>
          <w:rFonts w:eastAsia="仿宋_GB2312" w:cs="仿宋_GB2312" w:hint="eastAsia"/>
          <w:color w:val="000000"/>
          <w:sz w:val="28"/>
          <w:szCs w:val="28"/>
        </w:rPr>
        <w:t>求真务实，开拓进取，具有奉献精神，在本职岗位上有较突出的工作实绩；</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5. </w:t>
      </w:r>
      <w:r>
        <w:rPr>
          <w:rFonts w:eastAsia="仿宋_GB2312" w:cs="仿宋_GB2312" w:hint="eastAsia"/>
          <w:color w:val="000000"/>
          <w:sz w:val="28"/>
          <w:szCs w:val="28"/>
        </w:rPr>
        <w:t>公道正派，清正廉洁，善于协商共事，能密切联系广大团员青年，在团员青年中有较高的威信。</w:t>
      </w:r>
    </w:p>
    <w:p w:rsidR="00645B40" w:rsidRDefault="00645B40" w:rsidP="00645B40">
      <w:pPr>
        <w:snapToGrid w:val="0"/>
        <w:spacing w:line="480" w:lineRule="exact"/>
        <w:ind w:firstLineChars="200" w:firstLine="562"/>
        <w:rPr>
          <w:rFonts w:eastAsia="仿宋_GB2312"/>
          <w:b/>
          <w:bCs/>
          <w:color w:val="000000"/>
          <w:sz w:val="28"/>
          <w:szCs w:val="28"/>
        </w:rPr>
      </w:pPr>
      <w:r>
        <w:rPr>
          <w:rFonts w:eastAsia="仿宋_GB2312" w:cs="仿宋_GB2312" w:hint="eastAsia"/>
          <w:b/>
          <w:bCs/>
          <w:color w:val="000000"/>
          <w:sz w:val="28"/>
          <w:szCs w:val="28"/>
        </w:rPr>
        <w:t>二、产生的具体办法</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1. </w:t>
      </w:r>
      <w:r>
        <w:rPr>
          <w:rFonts w:eastAsia="仿宋_GB2312" w:cs="仿宋_GB2312" w:hint="eastAsia"/>
          <w:color w:val="000000"/>
          <w:sz w:val="28"/>
          <w:szCs w:val="28"/>
        </w:rPr>
        <w:t>推荐团委委员候选人初步人选名单</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校团委汇总各选举单位团委委员候选人提名名单，拟定团委委员候选人初步人选名单（</w:t>
      </w:r>
      <w:r>
        <w:rPr>
          <w:rFonts w:eastAsia="仿宋_GB2312"/>
          <w:color w:val="000000"/>
          <w:sz w:val="28"/>
          <w:szCs w:val="28"/>
        </w:rPr>
        <w:t>36</w:t>
      </w:r>
      <w:r>
        <w:rPr>
          <w:rFonts w:eastAsia="仿宋_GB2312" w:cs="仿宋_GB2312" w:hint="eastAsia"/>
          <w:color w:val="000000"/>
          <w:sz w:val="28"/>
          <w:szCs w:val="28"/>
        </w:rPr>
        <w:t>名），交各选举单位酝酿。各选举单位组织本单位主要团干部酝酿讨论并将酝酿讨论结果（</w:t>
      </w:r>
      <w:r>
        <w:rPr>
          <w:rFonts w:eastAsia="仿宋_GB2312"/>
          <w:color w:val="000000"/>
          <w:sz w:val="28"/>
          <w:szCs w:val="28"/>
        </w:rPr>
        <w:t>30</w:t>
      </w:r>
      <w:r>
        <w:rPr>
          <w:rFonts w:eastAsia="仿宋_GB2312" w:cs="仿宋_GB2312" w:hint="eastAsia"/>
          <w:color w:val="000000"/>
          <w:sz w:val="28"/>
          <w:szCs w:val="28"/>
        </w:rPr>
        <w:t>名）</w:t>
      </w:r>
      <w:proofErr w:type="gramStart"/>
      <w:r>
        <w:rPr>
          <w:rFonts w:eastAsia="仿宋_GB2312" w:cs="仿宋_GB2312" w:hint="eastAsia"/>
          <w:color w:val="000000"/>
          <w:sz w:val="28"/>
          <w:szCs w:val="28"/>
        </w:rPr>
        <w:t>报校团委</w:t>
      </w:r>
      <w:proofErr w:type="gramEnd"/>
      <w:r>
        <w:rPr>
          <w:rFonts w:eastAsia="仿宋_GB2312" w:cs="仿宋_GB2312" w:hint="eastAsia"/>
          <w:color w:val="000000"/>
          <w:sz w:val="28"/>
          <w:szCs w:val="28"/>
        </w:rPr>
        <w:t>。</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lastRenderedPageBreak/>
        <w:t xml:space="preserve">2. </w:t>
      </w:r>
      <w:r>
        <w:rPr>
          <w:rFonts w:eastAsia="仿宋_GB2312" w:cs="仿宋_GB2312" w:hint="eastAsia"/>
          <w:color w:val="000000"/>
          <w:sz w:val="28"/>
          <w:szCs w:val="28"/>
        </w:rPr>
        <w:t>产生团委委员候选人预备人选建议名单</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校团委对名单的酝酿情况进行汇总后，提出团委委员候选人预备人选建议名单（</w:t>
      </w:r>
      <w:r>
        <w:rPr>
          <w:rFonts w:eastAsia="仿宋_GB2312"/>
          <w:color w:val="000000"/>
          <w:sz w:val="28"/>
          <w:szCs w:val="28"/>
        </w:rPr>
        <w:t>30</w:t>
      </w:r>
      <w:r>
        <w:rPr>
          <w:rFonts w:eastAsia="仿宋_GB2312" w:cs="仿宋_GB2312" w:hint="eastAsia"/>
          <w:color w:val="000000"/>
          <w:sz w:val="28"/>
          <w:szCs w:val="28"/>
        </w:rPr>
        <w:t>名）交各代表团，在代表中征求意见。各代表团将代表意见</w:t>
      </w:r>
      <w:proofErr w:type="gramStart"/>
      <w:r>
        <w:rPr>
          <w:rFonts w:eastAsia="仿宋_GB2312" w:cs="仿宋_GB2312" w:hint="eastAsia"/>
          <w:color w:val="000000"/>
          <w:sz w:val="28"/>
          <w:szCs w:val="28"/>
        </w:rPr>
        <w:t>汇总报校团委</w:t>
      </w:r>
      <w:proofErr w:type="gramEnd"/>
      <w:r>
        <w:rPr>
          <w:rFonts w:eastAsia="仿宋_GB2312" w:cs="仿宋_GB2312" w:hint="eastAsia"/>
          <w:color w:val="000000"/>
          <w:sz w:val="28"/>
          <w:szCs w:val="28"/>
        </w:rPr>
        <w:t>。根据代表意见，拟定团委委员候选人预备人选建议名单（</w:t>
      </w:r>
      <w:r>
        <w:rPr>
          <w:rFonts w:eastAsia="仿宋_GB2312"/>
          <w:color w:val="000000"/>
          <w:sz w:val="28"/>
          <w:szCs w:val="28"/>
        </w:rPr>
        <w:t>25</w:t>
      </w:r>
      <w:r>
        <w:rPr>
          <w:rFonts w:eastAsia="仿宋_GB2312" w:cs="仿宋_GB2312" w:hint="eastAsia"/>
          <w:color w:val="000000"/>
          <w:sz w:val="28"/>
          <w:szCs w:val="28"/>
        </w:rPr>
        <w:t>名）。</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3. </w:t>
      </w:r>
      <w:r>
        <w:rPr>
          <w:rFonts w:eastAsia="仿宋_GB2312" w:cs="仿宋_GB2312" w:hint="eastAsia"/>
          <w:color w:val="000000"/>
          <w:sz w:val="28"/>
          <w:szCs w:val="28"/>
        </w:rPr>
        <w:t>产生团委委员候选人预备人选名单</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团委委员候选人预备人选建议名单报送校党委和团省委审批后产生团委委员候选人预备人选名单（</w:t>
      </w:r>
      <w:r>
        <w:rPr>
          <w:rFonts w:eastAsia="仿宋_GB2312"/>
          <w:color w:val="000000"/>
          <w:sz w:val="28"/>
          <w:szCs w:val="28"/>
        </w:rPr>
        <w:t>25</w:t>
      </w:r>
      <w:r>
        <w:rPr>
          <w:rFonts w:eastAsia="仿宋_GB2312" w:cs="仿宋_GB2312" w:hint="eastAsia"/>
          <w:color w:val="000000"/>
          <w:sz w:val="28"/>
          <w:szCs w:val="28"/>
        </w:rPr>
        <w:t>名）</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4. </w:t>
      </w:r>
      <w:r>
        <w:rPr>
          <w:rFonts w:eastAsia="仿宋_GB2312" w:cs="仿宋_GB2312" w:hint="eastAsia"/>
          <w:color w:val="000000"/>
          <w:sz w:val="28"/>
          <w:szCs w:val="28"/>
        </w:rPr>
        <w:t>推荐团委委员候选人提名名单</w:t>
      </w:r>
    </w:p>
    <w:p w:rsidR="00645B40" w:rsidRPr="00FF0C7A" w:rsidRDefault="00645B40" w:rsidP="00645B40">
      <w:pPr>
        <w:snapToGrid w:val="0"/>
        <w:spacing w:line="480" w:lineRule="exact"/>
        <w:ind w:firstLineChars="200" w:firstLine="560"/>
        <w:rPr>
          <w:rFonts w:eastAsia="仿宋_GB2312"/>
          <w:color w:val="000000"/>
          <w:sz w:val="28"/>
          <w:szCs w:val="28"/>
        </w:rPr>
      </w:pPr>
      <w:r>
        <w:rPr>
          <w:rFonts w:eastAsia="仿宋_GB2312" w:cs="仿宋_GB2312" w:hint="eastAsia"/>
          <w:color w:val="000000"/>
          <w:sz w:val="28"/>
          <w:szCs w:val="28"/>
        </w:rPr>
        <w:t>各选举单位根据团委委员候选人提名的条件要求，组织基层团支部酝酿讨论提名团委委员候选人（</w:t>
      </w:r>
      <w:r>
        <w:rPr>
          <w:rFonts w:eastAsia="仿宋_GB2312"/>
          <w:color w:val="000000"/>
          <w:sz w:val="28"/>
          <w:szCs w:val="28"/>
        </w:rPr>
        <w:t>25</w:t>
      </w:r>
      <w:r>
        <w:rPr>
          <w:rFonts w:eastAsia="仿宋_GB2312" w:cs="仿宋_GB2312" w:hint="eastAsia"/>
          <w:color w:val="000000"/>
          <w:sz w:val="28"/>
          <w:szCs w:val="28"/>
        </w:rPr>
        <w:t>人）。</w:t>
      </w:r>
      <w:r w:rsidRPr="00FF0C7A">
        <w:rPr>
          <w:rFonts w:eastAsia="仿宋_GB2312" w:cs="仿宋_GB2312" w:hint="eastAsia"/>
          <w:color w:val="000000"/>
          <w:sz w:val="28"/>
          <w:szCs w:val="28"/>
        </w:rPr>
        <w:t>并填写《基层团支部团委委员候选人提名情况报告表》，上报所在选举单位团委。各选举单位将本单位提名情况汇总，填写《各选举单位团委委员候选人提名情况报告表》</w:t>
      </w:r>
      <w:proofErr w:type="gramStart"/>
      <w:r w:rsidRPr="00FF0C7A">
        <w:rPr>
          <w:rFonts w:eastAsia="仿宋_GB2312" w:cs="仿宋_GB2312" w:hint="eastAsia"/>
          <w:color w:val="000000"/>
          <w:sz w:val="28"/>
          <w:szCs w:val="28"/>
        </w:rPr>
        <w:t>并报校团委</w:t>
      </w:r>
      <w:proofErr w:type="gramEnd"/>
      <w:r w:rsidRPr="00FF0C7A">
        <w:rPr>
          <w:rFonts w:eastAsia="仿宋_GB2312" w:cs="仿宋_GB2312" w:hint="eastAsia"/>
          <w:color w:val="000000"/>
          <w:sz w:val="28"/>
          <w:szCs w:val="28"/>
        </w:rPr>
        <w:t>。</w:t>
      </w:r>
    </w:p>
    <w:p w:rsidR="00645B40" w:rsidRDefault="00645B40" w:rsidP="00645B40">
      <w:pPr>
        <w:snapToGrid w:val="0"/>
        <w:spacing w:line="480" w:lineRule="exact"/>
        <w:ind w:firstLineChars="200" w:firstLine="560"/>
        <w:rPr>
          <w:rFonts w:eastAsia="仿宋_GB2312"/>
          <w:color w:val="000000"/>
          <w:sz w:val="28"/>
          <w:szCs w:val="28"/>
        </w:rPr>
      </w:pPr>
      <w:r>
        <w:rPr>
          <w:rFonts w:eastAsia="仿宋_GB2312"/>
          <w:color w:val="000000"/>
          <w:sz w:val="28"/>
          <w:szCs w:val="28"/>
        </w:rPr>
        <w:t xml:space="preserve">5. </w:t>
      </w:r>
      <w:r>
        <w:rPr>
          <w:rFonts w:eastAsia="仿宋_GB2312" w:cs="仿宋_GB2312" w:hint="eastAsia"/>
          <w:color w:val="000000"/>
          <w:sz w:val="28"/>
          <w:szCs w:val="28"/>
        </w:rPr>
        <w:t>产生团委委员候选人名单</w:t>
      </w:r>
    </w:p>
    <w:p w:rsidR="00645B40" w:rsidRDefault="00645B40" w:rsidP="00645B40">
      <w:pPr>
        <w:snapToGrid w:val="0"/>
        <w:spacing w:line="480" w:lineRule="exact"/>
        <w:ind w:firstLineChars="200" w:firstLine="560"/>
        <w:rPr>
          <w:color w:val="000000"/>
          <w:kern w:val="0"/>
          <w:sz w:val="28"/>
          <w:szCs w:val="28"/>
        </w:rPr>
      </w:pPr>
      <w:r>
        <w:rPr>
          <w:rFonts w:eastAsia="仿宋_GB2312" w:cs="仿宋_GB2312" w:hint="eastAsia"/>
          <w:color w:val="000000"/>
          <w:sz w:val="28"/>
          <w:szCs w:val="28"/>
        </w:rPr>
        <w:t>团代会主席团酝酿讨论经校党委和团省委审批后的委员候选人预备人选名单，根据主席团多数成员的意见提出团委委员候选人名单。</w:t>
      </w:r>
    </w:p>
    <w:p w:rsidR="00C42FCB" w:rsidRDefault="00C42FCB" w:rsidP="00645B40"/>
    <w:sectPr w:rsidR="00C42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AF" w:rsidRDefault="000F73AF" w:rsidP="00645B40">
      <w:r>
        <w:separator/>
      </w:r>
    </w:p>
  </w:endnote>
  <w:endnote w:type="continuationSeparator" w:id="0">
    <w:p w:rsidR="000F73AF" w:rsidRDefault="000F73AF" w:rsidP="0064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AF" w:rsidRDefault="000F73AF" w:rsidP="00645B40">
      <w:r>
        <w:separator/>
      </w:r>
    </w:p>
  </w:footnote>
  <w:footnote w:type="continuationSeparator" w:id="0">
    <w:p w:rsidR="000F73AF" w:rsidRDefault="000F73AF" w:rsidP="00645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56"/>
    <w:rsid w:val="000F73AF"/>
    <w:rsid w:val="00556656"/>
    <w:rsid w:val="00645B40"/>
    <w:rsid w:val="00C4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4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5B40"/>
    <w:rPr>
      <w:sz w:val="18"/>
      <w:szCs w:val="18"/>
    </w:rPr>
  </w:style>
  <w:style w:type="paragraph" w:styleId="a4">
    <w:name w:val="footer"/>
    <w:basedOn w:val="a"/>
    <w:link w:val="Char0"/>
    <w:uiPriority w:val="99"/>
    <w:unhideWhenUsed/>
    <w:rsid w:val="00645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5B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4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B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5B40"/>
    <w:rPr>
      <w:sz w:val="18"/>
      <w:szCs w:val="18"/>
    </w:rPr>
  </w:style>
  <w:style w:type="paragraph" w:styleId="a4">
    <w:name w:val="footer"/>
    <w:basedOn w:val="a"/>
    <w:link w:val="Char0"/>
    <w:uiPriority w:val="99"/>
    <w:unhideWhenUsed/>
    <w:rsid w:val="00645B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5B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王亚伟(120082106)</dc:creator>
  <cp:keywords/>
  <dc:description/>
  <cp:lastModifiedBy>王亚伟(120082106)</cp:lastModifiedBy>
  <cp:revision>2</cp:revision>
  <dcterms:created xsi:type="dcterms:W3CDTF">2015-11-11T08:06:00Z</dcterms:created>
  <dcterms:modified xsi:type="dcterms:W3CDTF">2015-11-11T08:06:00Z</dcterms:modified>
</cp:coreProperties>
</file>