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A7" w:rsidRDefault="00A041A7">
      <w:pPr>
        <w:spacing w:line="360" w:lineRule="auto"/>
        <w:jc w:val="center"/>
        <w:rPr>
          <w:rFonts w:ascii="微软雅黑" w:eastAsia="微软雅黑" w:hAnsi="微软雅黑" w:cs="Times New Roman"/>
          <w:b/>
          <w:bCs/>
          <w:color w:val="000000"/>
          <w:sz w:val="32"/>
          <w:szCs w:val="32"/>
        </w:rPr>
      </w:pPr>
      <w:r>
        <w:rPr>
          <w:rFonts w:ascii="微软雅黑" w:eastAsia="微软雅黑" w:hAnsi="微软雅黑" w:cs="微软雅黑"/>
          <w:b/>
          <w:bCs/>
          <w:color w:val="000000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</w:rPr>
        <w:t>法学院耀邦奖学金评选实施细则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耀邦奖学金是我院校友严耀帮在我院捐资设立，旨在激励我院学子积极进取，奋发向上，激励学生以良好的学业回报社会，为法治中国和地方经济建设做贡献。结合我院实际，制定本细则。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一、评选原则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、坚持公开、公平、公正原则。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                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sz w:val="28"/>
          <w:szCs w:val="28"/>
        </w:rPr>
        <w:t>、从严原则，严格掌握条件，严格执行评选程序。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、全面衡量原则，注重学生的学习成绩和品德，以促进学生全面发展。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二、评选范围、奖励等级、金额和名额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cs="宋体" w:hint="eastAsia"/>
          <w:color w:val="000000"/>
          <w:sz w:val="28"/>
          <w:szCs w:val="28"/>
        </w:rPr>
        <w:t>、范围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取得安徽财经大学正式学籍，并报到注册的法学院全日制本科大二、大三、大四学生。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cs="宋体" w:hint="eastAsia"/>
          <w:color w:val="000000"/>
          <w:sz w:val="28"/>
          <w:szCs w:val="28"/>
        </w:rPr>
        <w:t>、等级、金额和名额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一等奖：</w:t>
      </w:r>
      <w:r>
        <w:rPr>
          <w:color w:val="000000"/>
          <w:sz w:val="28"/>
          <w:szCs w:val="28"/>
        </w:rPr>
        <w:t>3</w:t>
      </w:r>
      <w:r>
        <w:rPr>
          <w:rFonts w:cs="宋体" w:hint="eastAsia"/>
          <w:color w:val="000000"/>
          <w:sz w:val="28"/>
          <w:szCs w:val="28"/>
        </w:rPr>
        <w:t>人，每人每年</w:t>
      </w:r>
      <w:r>
        <w:rPr>
          <w:color w:val="000000"/>
          <w:sz w:val="28"/>
          <w:szCs w:val="28"/>
        </w:rPr>
        <w:t>5000</w:t>
      </w:r>
      <w:r>
        <w:rPr>
          <w:rFonts w:cs="宋体" w:hint="eastAsia"/>
          <w:color w:val="000000"/>
          <w:sz w:val="28"/>
          <w:szCs w:val="28"/>
        </w:rPr>
        <w:t>元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二等奖：</w:t>
      </w:r>
      <w:r>
        <w:rPr>
          <w:color w:val="000000"/>
          <w:sz w:val="28"/>
          <w:szCs w:val="28"/>
        </w:rPr>
        <w:t>3</w:t>
      </w:r>
      <w:r>
        <w:rPr>
          <w:rFonts w:cs="宋体" w:hint="eastAsia"/>
          <w:color w:val="000000"/>
          <w:sz w:val="28"/>
          <w:szCs w:val="28"/>
        </w:rPr>
        <w:t>人，每人每年</w:t>
      </w:r>
      <w:r>
        <w:rPr>
          <w:color w:val="000000"/>
          <w:sz w:val="28"/>
          <w:szCs w:val="28"/>
        </w:rPr>
        <w:t>3000</w:t>
      </w:r>
      <w:r>
        <w:rPr>
          <w:rFonts w:cs="宋体" w:hint="eastAsia"/>
          <w:color w:val="000000"/>
          <w:sz w:val="28"/>
          <w:szCs w:val="28"/>
        </w:rPr>
        <w:t>元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三等奖：</w:t>
      </w:r>
      <w:r>
        <w:rPr>
          <w:color w:val="000000"/>
          <w:sz w:val="28"/>
          <w:szCs w:val="28"/>
        </w:rPr>
        <w:t>6</w:t>
      </w:r>
      <w:r>
        <w:rPr>
          <w:rFonts w:cs="宋体" w:hint="eastAsia"/>
          <w:color w:val="000000"/>
          <w:sz w:val="28"/>
          <w:szCs w:val="28"/>
        </w:rPr>
        <w:t>人，每人每年</w:t>
      </w:r>
      <w:r>
        <w:rPr>
          <w:color w:val="000000"/>
          <w:sz w:val="28"/>
          <w:szCs w:val="28"/>
        </w:rPr>
        <w:t>2000</w:t>
      </w:r>
      <w:r>
        <w:rPr>
          <w:rFonts w:cs="宋体" w:hint="eastAsia"/>
          <w:color w:val="000000"/>
          <w:sz w:val="28"/>
          <w:szCs w:val="28"/>
        </w:rPr>
        <w:t>元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三、评选条件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cs="宋体" w:hint="eastAsia"/>
          <w:color w:val="000000"/>
          <w:sz w:val="28"/>
          <w:szCs w:val="28"/>
        </w:rPr>
        <w:t>、热爱社会主义祖国，拥护中国共产党的领导，遵纪守法；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cs="宋体" w:hint="eastAsia"/>
          <w:color w:val="000000"/>
          <w:sz w:val="28"/>
          <w:szCs w:val="28"/>
        </w:rPr>
        <w:t>、道德品质优良，乐于助人，勇于奉献，积极参加公益活动；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cs="宋体" w:hint="eastAsia"/>
          <w:color w:val="000000"/>
          <w:sz w:val="28"/>
          <w:szCs w:val="28"/>
        </w:rPr>
        <w:t>、为人正直，作风严谨，热爱劳动，勤俭节约，身心健康；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cs="宋体" w:hint="eastAsia"/>
          <w:color w:val="000000"/>
          <w:sz w:val="28"/>
          <w:szCs w:val="28"/>
        </w:rPr>
        <w:t>、品学兼优；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rFonts w:cs="宋体" w:hint="eastAsia"/>
          <w:color w:val="000000"/>
          <w:sz w:val="28"/>
          <w:szCs w:val="28"/>
        </w:rPr>
        <w:t>、获奖者根据本年级上一学年考试成绩的高低进行评选。，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四、评选时间及程序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cs="宋体" w:hint="eastAsia"/>
          <w:color w:val="000000"/>
          <w:sz w:val="28"/>
          <w:szCs w:val="28"/>
        </w:rPr>
        <w:t>、奖学金评审时间定于每年</w:t>
      </w:r>
      <w:r>
        <w:rPr>
          <w:color w:val="000000"/>
          <w:sz w:val="28"/>
          <w:szCs w:val="28"/>
        </w:rPr>
        <w:t>10</w:t>
      </w:r>
      <w:r>
        <w:rPr>
          <w:rFonts w:cs="宋体" w:hint="eastAsia"/>
          <w:color w:val="000000"/>
          <w:sz w:val="28"/>
          <w:szCs w:val="28"/>
        </w:rPr>
        <w:t>月份；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cs="宋体" w:hint="eastAsia"/>
          <w:color w:val="000000"/>
          <w:sz w:val="28"/>
          <w:szCs w:val="28"/>
        </w:rPr>
        <w:t>、评选程序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1</w:t>
      </w:r>
      <w:r>
        <w:rPr>
          <w:rFonts w:cs="宋体" w:hint="eastAsia"/>
          <w:color w:val="000000"/>
          <w:sz w:val="28"/>
          <w:szCs w:val="28"/>
        </w:rPr>
        <w:t>）班级辅导员（班主任）根据本班级学生上一学年考试成绩及年级排名，推荐符合评选条件的学生填写申请表，并将申请表和证明材料</w:t>
      </w:r>
      <w:bookmarkStart w:id="0" w:name="_GoBack"/>
      <w:bookmarkEnd w:id="0"/>
      <w:r>
        <w:rPr>
          <w:rFonts w:cs="宋体" w:hint="eastAsia"/>
          <w:color w:val="000000"/>
          <w:sz w:val="28"/>
          <w:szCs w:val="28"/>
        </w:rPr>
        <w:t>一并交至学院团委办公室；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2</w:t>
      </w:r>
      <w:r>
        <w:rPr>
          <w:rFonts w:cs="宋体" w:hint="eastAsia"/>
          <w:color w:val="000000"/>
          <w:sz w:val="28"/>
          <w:szCs w:val="28"/>
        </w:rPr>
        <w:t>）学院成立</w:t>
      </w:r>
      <w:r w:rsidRPr="001D1562">
        <w:rPr>
          <w:rFonts w:cs="宋体" w:hint="eastAsia"/>
          <w:color w:val="000000"/>
          <w:sz w:val="28"/>
          <w:szCs w:val="28"/>
        </w:rPr>
        <w:t>奖学金评审委员会</w:t>
      </w:r>
      <w:r>
        <w:rPr>
          <w:rFonts w:cs="宋体" w:hint="eastAsia"/>
          <w:color w:val="000000"/>
          <w:sz w:val="28"/>
          <w:szCs w:val="28"/>
        </w:rPr>
        <w:t>，对推荐的候选人进行资格审查，将参评学生的申报材料提交奖学金评审委员会进行评审；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3</w:t>
      </w:r>
      <w:r>
        <w:rPr>
          <w:rFonts w:cs="宋体" w:hint="eastAsia"/>
          <w:color w:val="000000"/>
          <w:sz w:val="28"/>
          <w:szCs w:val="28"/>
        </w:rPr>
        <w:t>）奖学金评审委员会负责对参评学生的申报材料进行评审，确定获奖学生名单，并报校友备案。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五、有下列情况之一者取消奖学金资格、并追回已发奖学金。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cs="宋体" w:hint="eastAsia"/>
          <w:color w:val="000000"/>
          <w:sz w:val="28"/>
          <w:szCs w:val="28"/>
        </w:rPr>
        <w:t>、因违反校规校纪、违法等并受到警告以上处分者；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cs="宋体" w:hint="eastAsia"/>
          <w:color w:val="000000"/>
          <w:sz w:val="28"/>
          <w:szCs w:val="28"/>
        </w:rPr>
        <w:t>、将所得奖学金用于挥霍浪费者。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六、发放、管理与监督</w:t>
      </w: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耀邦奖学金直接支付给学院，由学院负责发放或直接汇入学生账号，不得截留、挪用和挤占，接受校内外广大师生和有关部门监督。</w:t>
      </w:r>
    </w:p>
    <w:p w:rsidR="00A041A7" w:rsidRDefault="00A041A7" w:rsidP="00FC7A0E">
      <w:pPr>
        <w:spacing w:line="360" w:lineRule="auto"/>
        <w:jc w:val="left"/>
        <w:rPr>
          <w:rFonts w:cs="Times New Roman"/>
          <w:color w:val="000000"/>
          <w:sz w:val="28"/>
          <w:szCs w:val="28"/>
        </w:rPr>
      </w:pPr>
    </w:p>
    <w:p w:rsidR="00A041A7" w:rsidRDefault="00A041A7" w:rsidP="00FC7A0E">
      <w:pPr>
        <w:spacing w:line="360" w:lineRule="auto"/>
        <w:jc w:val="left"/>
        <w:rPr>
          <w:rFonts w:cs="Times New Roman"/>
          <w:color w:val="000000"/>
          <w:sz w:val="28"/>
          <w:szCs w:val="28"/>
        </w:rPr>
      </w:pPr>
    </w:p>
    <w:p w:rsidR="00A041A7" w:rsidRDefault="00A041A7" w:rsidP="000C450E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>
        <w:rPr>
          <w:rFonts w:cs="宋体" w:hint="eastAsia"/>
          <w:color w:val="000000"/>
          <w:sz w:val="28"/>
          <w:szCs w:val="28"/>
        </w:rPr>
        <w:t>安徽财经大学法学院</w:t>
      </w:r>
    </w:p>
    <w:p w:rsidR="00A041A7" w:rsidRDefault="00A041A7" w:rsidP="004A539C">
      <w:pPr>
        <w:spacing w:line="360" w:lineRule="auto"/>
        <w:ind w:firstLineChars="200" w:firstLine="31680"/>
        <w:jc w:val="left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>
        <w:rPr>
          <w:rFonts w:cs="宋体" w:hint="eastAsia"/>
          <w:color w:val="000000"/>
          <w:sz w:val="28"/>
          <w:szCs w:val="28"/>
        </w:rPr>
        <w:t>二零一五年九月六日</w:t>
      </w:r>
    </w:p>
    <w:sectPr w:rsidR="00A041A7" w:rsidSect="00D40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F5B"/>
    <w:rsid w:val="000023C9"/>
    <w:rsid w:val="000043CC"/>
    <w:rsid w:val="0001513C"/>
    <w:rsid w:val="00064209"/>
    <w:rsid w:val="00070A8F"/>
    <w:rsid w:val="00084B04"/>
    <w:rsid w:val="00087354"/>
    <w:rsid w:val="00092FCD"/>
    <w:rsid w:val="000A0CCE"/>
    <w:rsid w:val="000B1442"/>
    <w:rsid w:val="000B236D"/>
    <w:rsid w:val="000C450E"/>
    <w:rsid w:val="000C4D75"/>
    <w:rsid w:val="000E6374"/>
    <w:rsid w:val="000F79AC"/>
    <w:rsid w:val="001034ED"/>
    <w:rsid w:val="001049EE"/>
    <w:rsid w:val="00114858"/>
    <w:rsid w:val="0012502C"/>
    <w:rsid w:val="00136F5D"/>
    <w:rsid w:val="00137714"/>
    <w:rsid w:val="001416EA"/>
    <w:rsid w:val="001508C0"/>
    <w:rsid w:val="001566B0"/>
    <w:rsid w:val="0018603F"/>
    <w:rsid w:val="001A09B3"/>
    <w:rsid w:val="001A0DA6"/>
    <w:rsid w:val="001B3FDC"/>
    <w:rsid w:val="001C1ABD"/>
    <w:rsid w:val="001C4D9E"/>
    <w:rsid w:val="001D09AD"/>
    <w:rsid w:val="001D1562"/>
    <w:rsid w:val="001D5DDF"/>
    <w:rsid w:val="001F11FC"/>
    <w:rsid w:val="00203149"/>
    <w:rsid w:val="00210415"/>
    <w:rsid w:val="00210E35"/>
    <w:rsid w:val="00241E26"/>
    <w:rsid w:val="002436DE"/>
    <w:rsid w:val="00244655"/>
    <w:rsid w:val="0026292C"/>
    <w:rsid w:val="00263DA3"/>
    <w:rsid w:val="00276443"/>
    <w:rsid w:val="00276C6F"/>
    <w:rsid w:val="00280D34"/>
    <w:rsid w:val="00282C67"/>
    <w:rsid w:val="002901A5"/>
    <w:rsid w:val="002931D4"/>
    <w:rsid w:val="00295C95"/>
    <w:rsid w:val="002A5998"/>
    <w:rsid w:val="002D456F"/>
    <w:rsid w:val="00303394"/>
    <w:rsid w:val="0032242D"/>
    <w:rsid w:val="003325C0"/>
    <w:rsid w:val="003401C5"/>
    <w:rsid w:val="0034117A"/>
    <w:rsid w:val="003458AC"/>
    <w:rsid w:val="0035341A"/>
    <w:rsid w:val="00363606"/>
    <w:rsid w:val="00374CF2"/>
    <w:rsid w:val="00376E34"/>
    <w:rsid w:val="00377003"/>
    <w:rsid w:val="003824D5"/>
    <w:rsid w:val="00385DDF"/>
    <w:rsid w:val="003A0AF2"/>
    <w:rsid w:val="003C7DE7"/>
    <w:rsid w:val="003D49F1"/>
    <w:rsid w:val="003E0514"/>
    <w:rsid w:val="003E23C5"/>
    <w:rsid w:val="003E5E6D"/>
    <w:rsid w:val="003F27B0"/>
    <w:rsid w:val="00402F5F"/>
    <w:rsid w:val="00413FCF"/>
    <w:rsid w:val="00417D1F"/>
    <w:rsid w:val="00453C87"/>
    <w:rsid w:val="00462C8A"/>
    <w:rsid w:val="00471F5B"/>
    <w:rsid w:val="0047602C"/>
    <w:rsid w:val="00483247"/>
    <w:rsid w:val="004A519E"/>
    <w:rsid w:val="004A539C"/>
    <w:rsid w:val="004B2E80"/>
    <w:rsid w:val="004C26E7"/>
    <w:rsid w:val="004C784F"/>
    <w:rsid w:val="004D54F2"/>
    <w:rsid w:val="00512CE1"/>
    <w:rsid w:val="0054431B"/>
    <w:rsid w:val="00563CAD"/>
    <w:rsid w:val="00567242"/>
    <w:rsid w:val="005674C3"/>
    <w:rsid w:val="00570881"/>
    <w:rsid w:val="0058588E"/>
    <w:rsid w:val="0058779C"/>
    <w:rsid w:val="00596542"/>
    <w:rsid w:val="005A5FA4"/>
    <w:rsid w:val="005B6259"/>
    <w:rsid w:val="005C78D3"/>
    <w:rsid w:val="005E71D3"/>
    <w:rsid w:val="005F536C"/>
    <w:rsid w:val="005F7BD6"/>
    <w:rsid w:val="006219F7"/>
    <w:rsid w:val="0062347D"/>
    <w:rsid w:val="00626443"/>
    <w:rsid w:val="00641847"/>
    <w:rsid w:val="006442DB"/>
    <w:rsid w:val="00650962"/>
    <w:rsid w:val="00661429"/>
    <w:rsid w:val="00671751"/>
    <w:rsid w:val="00676D57"/>
    <w:rsid w:val="00684329"/>
    <w:rsid w:val="00690517"/>
    <w:rsid w:val="006A6F9B"/>
    <w:rsid w:val="006C32C2"/>
    <w:rsid w:val="006C421A"/>
    <w:rsid w:val="006D1988"/>
    <w:rsid w:val="006E17F9"/>
    <w:rsid w:val="006E3927"/>
    <w:rsid w:val="006F4707"/>
    <w:rsid w:val="006F58F1"/>
    <w:rsid w:val="00712D6C"/>
    <w:rsid w:val="00726B65"/>
    <w:rsid w:val="00731109"/>
    <w:rsid w:val="00743C97"/>
    <w:rsid w:val="00763EA8"/>
    <w:rsid w:val="00773A11"/>
    <w:rsid w:val="0078355D"/>
    <w:rsid w:val="007906AD"/>
    <w:rsid w:val="007918A0"/>
    <w:rsid w:val="007B2709"/>
    <w:rsid w:val="007B7789"/>
    <w:rsid w:val="007C716B"/>
    <w:rsid w:val="007D28CC"/>
    <w:rsid w:val="007D3885"/>
    <w:rsid w:val="007F6F54"/>
    <w:rsid w:val="00822B90"/>
    <w:rsid w:val="00835897"/>
    <w:rsid w:val="00836F2A"/>
    <w:rsid w:val="00842CD8"/>
    <w:rsid w:val="00877639"/>
    <w:rsid w:val="0088060D"/>
    <w:rsid w:val="008B2415"/>
    <w:rsid w:val="008B4814"/>
    <w:rsid w:val="008C0E91"/>
    <w:rsid w:val="008C213E"/>
    <w:rsid w:val="008D405D"/>
    <w:rsid w:val="008D7211"/>
    <w:rsid w:val="00902FEC"/>
    <w:rsid w:val="00932422"/>
    <w:rsid w:val="0093693E"/>
    <w:rsid w:val="00942F83"/>
    <w:rsid w:val="00964921"/>
    <w:rsid w:val="009A74C1"/>
    <w:rsid w:val="009B2F30"/>
    <w:rsid w:val="009C7757"/>
    <w:rsid w:val="009D389A"/>
    <w:rsid w:val="009E07AB"/>
    <w:rsid w:val="009E313F"/>
    <w:rsid w:val="009E7CB1"/>
    <w:rsid w:val="009F3DD0"/>
    <w:rsid w:val="009F42D1"/>
    <w:rsid w:val="00A041A7"/>
    <w:rsid w:val="00A17365"/>
    <w:rsid w:val="00A26ED1"/>
    <w:rsid w:val="00A42A2E"/>
    <w:rsid w:val="00A44118"/>
    <w:rsid w:val="00A90DFA"/>
    <w:rsid w:val="00A96864"/>
    <w:rsid w:val="00AA2E63"/>
    <w:rsid w:val="00AB23CC"/>
    <w:rsid w:val="00AB57E6"/>
    <w:rsid w:val="00AD013D"/>
    <w:rsid w:val="00AD5047"/>
    <w:rsid w:val="00AE2924"/>
    <w:rsid w:val="00B041F8"/>
    <w:rsid w:val="00B150E7"/>
    <w:rsid w:val="00B178EB"/>
    <w:rsid w:val="00B34746"/>
    <w:rsid w:val="00B379EF"/>
    <w:rsid w:val="00B41CEA"/>
    <w:rsid w:val="00B56332"/>
    <w:rsid w:val="00B56F87"/>
    <w:rsid w:val="00B65E11"/>
    <w:rsid w:val="00B709D1"/>
    <w:rsid w:val="00B74ED6"/>
    <w:rsid w:val="00B96077"/>
    <w:rsid w:val="00BC7EEF"/>
    <w:rsid w:val="00BD0462"/>
    <w:rsid w:val="00BD3887"/>
    <w:rsid w:val="00BD41BD"/>
    <w:rsid w:val="00BE599B"/>
    <w:rsid w:val="00BF1E89"/>
    <w:rsid w:val="00C070FC"/>
    <w:rsid w:val="00C071D7"/>
    <w:rsid w:val="00C10B79"/>
    <w:rsid w:val="00C37D9B"/>
    <w:rsid w:val="00C5522C"/>
    <w:rsid w:val="00C624CD"/>
    <w:rsid w:val="00C8118D"/>
    <w:rsid w:val="00C95DA8"/>
    <w:rsid w:val="00CA2083"/>
    <w:rsid w:val="00CA564B"/>
    <w:rsid w:val="00CB433A"/>
    <w:rsid w:val="00CB6125"/>
    <w:rsid w:val="00CC215C"/>
    <w:rsid w:val="00CC7D51"/>
    <w:rsid w:val="00CE1C85"/>
    <w:rsid w:val="00D1204B"/>
    <w:rsid w:val="00D20E61"/>
    <w:rsid w:val="00D27DA0"/>
    <w:rsid w:val="00D32790"/>
    <w:rsid w:val="00D402A5"/>
    <w:rsid w:val="00D52A6F"/>
    <w:rsid w:val="00D532D1"/>
    <w:rsid w:val="00D62A60"/>
    <w:rsid w:val="00D63A28"/>
    <w:rsid w:val="00D750CF"/>
    <w:rsid w:val="00DC009A"/>
    <w:rsid w:val="00DE7C02"/>
    <w:rsid w:val="00DF4A1C"/>
    <w:rsid w:val="00E12368"/>
    <w:rsid w:val="00E1731E"/>
    <w:rsid w:val="00E17BDE"/>
    <w:rsid w:val="00E37331"/>
    <w:rsid w:val="00E4011A"/>
    <w:rsid w:val="00E65413"/>
    <w:rsid w:val="00E665EE"/>
    <w:rsid w:val="00E95A43"/>
    <w:rsid w:val="00EB1AC9"/>
    <w:rsid w:val="00EC3555"/>
    <w:rsid w:val="00EC779B"/>
    <w:rsid w:val="00ED737B"/>
    <w:rsid w:val="00EF1F4F"/>
    <w:rsid w:val="00EF2389"/>
    <w:rsid w:val="00EF7C14"/>
    <w:rsid w:val="00F030F6"/>
    <w:rsid w:val="00F07A16"/>
    <w:rsid w:val="00F23FCE"/>
    <w:rsid w:val="00F3059A"/>
    <w:rsid w:val="00FA009B"/>
    <w:rsid w:val="00FA6D2B"/>
    <w:rsid w:val="00FB2372"/>
    <w:rsid w:val="00FC71B5"/>
    <w:rsid w:val="00FC7A0E"/>
    <w:rsid w:val="00FD7C93"/>
    <w:rsid w:val="00FE25B8"/>
    <w:rsid w:val="01C14B70"/>
    <w:rsid w:val="01D84795"/>
    <w:rsid w:val="03FE6319"/>
    <w:rsid w:val="0D576071"/>
    <w:rsid w:val="15D418DD"/>
    <w:rsid w:val="1FB66096"/>
    <w:rsid w:val="27275291"/>
    <w:rsid w:val="2F070637"/>
    <w:rsid w:val="352C2A4A"/>
    <w:rsid w:val="3E5A0659"/>
    <w:rsid w:val="64634AC2"/>
    <w:rsid w:val="6C0079BC"/>
    <w:rsid w:val="6C072BCA"/>
    <w:rsid w:val="74F4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A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40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02A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40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02A5"/>
    <w:rPr>
      <w:sz w:val="18"/>
      <w:szCs w:val="18"/>
    </w:rPr>
  </w:style>
  <w:style w:type="paragraph" w:customStyle="1" w:styleId="ListParagraph1">
    <w:name w:val="List Paragraph1"/>
    <w:basedOn w:val="Normal"/>
    <w:uiPriority w:val="99"/>
    <w:rsid w:val="00D402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130</Words>
  <Characters>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法学院耀邦法学奖学金评选实施细则（拟）</dc:title>
  <dc:subject/>
  <dc:creator>王亚伟(120082106)</dc:creator>
  <cp:keywords/>
  <dc:description/>
  <cp:lastModifiedBy>9jing</cp:lastModifiedBy>
  <cp:revision>4</cp:revision>
  <cp:lastPrinted>2015-07-06T03:13:00Z</cp:lastPrinted>
  <dcterms:created xsi:type="dcterms:W3CDTF">2015-03-05T05:29:00Z</dcterms:created>
  <dcterms:modified xsi:type="dcterms:W3CDTF">2015-09-08T08:41:00Z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