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FD6" w:rsidRDefault="00C63449" w:rsidP="00C63449">
      <w:pPr>
        <w:widowControl/>
        <w:spacing w:afterLines="50" w:after="156" w:line="380" w:lineRule="exact"/>
        <w:ind w:firstLine="357"/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安徽财经大学2021年学术学位研究生招生专业目录</w:t>
      </w:r>
    </w:p>
    <w:p w:rsidR="00967FD6" w:rsidRDefault="00C63449" w:rsidP="00C63449">
      <w:pPr>
        <w:widowControl/>
        <w:spacing w:beforeLines="100" w:before="312" w:line="360" w:lineRule="auto"/>
        <w:jc w:val="left"/>
        <w:rPr>
          <w:rFonts w:ascii="宋体" w:hAnsi="宋体" w:cs="宋体"/>
          <w:b/>
          <w:bCs/>
          <w:kern w:val="0"/>
          <w:sz w:val="20"/>
          <w:szCs w:val="20"/>
        </w:rPr>
      </w:pPr>
      <w:r>
        <w:rPr>
          <w:rFonts w:ascii="宋体" w:hAnsi="宋体" w:cs="宋体" w:hint="eastAsia"/>
          <w:b/>
          <w:bCs/>
          <w:kern w:val="0"/>
          <w:sz w:val="20"/>
          <w:szCs w:val="20"/>
        </w:rPr>
        <w:t>培养单位名称：法学院                 联系人：</w:t>
      </w:r>
      <w:r>
        <w:rPr>
          <w:rFonts w:ascii="宋体" w:hAnsi="宋体" w:hint="eastAsia"/>
          <w:b/>
          <w:sz w:val="20"/>
          <w:szCs w:val="20"/>
        </w:rPr>
        <w:t>石彩霞</w:t>
      </w:r>
      <w:r>
        <w:rPr>
          <w:rFonts w:ascii="宋体" w:hAnsi="宋体" w:cs="宋体" w:hint="eastAsia"/>
          <w:b/>
          <w:bCs/>
          <w:kern w:val="0"/>
          <w:sz w:val="20"/>
          <w:szCs w:val="20"/>
        </w:rPr>
        <w:t xml:space="preserve">     联系电话：</w:t>
      </w:r>
      <w:r>
        <w:rPr>
          <w:rFonts w:ascii="宋体" w:hAnsi="宋体" w:hint="eastAsia"/>
          <w:b/>
          <w:sz w:val="20"/>
          <w:szCs w:val="20"/>
        </w:rPr>
        <w:t>0552-3178006</w:t>
      </w: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1523"/>
        <w:gridCol w:w="3023"/>
        <w:gridCol w:w="932"/>
        <w:gridCol w:w="2612"/>
        <w:gridCol w:w="1843"/>
      </w:tblGrid>
      <w:tr w:rsidR="00967FD6">
        <w:trPr>
          <w:trHeight w:val="467"/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C63449">
            <w:pPr>
              <w:widowControl/>
              <w:contextualSpacing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一级学科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C63449">
            <w:pPr>
              <w:widowControl/>
              <w:contextualSpacing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学科专业、研究方向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C63449">
            <w:pPr>
              <w:widowControl/>
              <w:contextualSpacing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拟招生</w:t>
            </w:r>
          </w:p>
          <w:p w:rsidR="00967FD6" w:rsidRDefault="00C63449">
            <w:pPr>
              <w:widowControl/>
              <w:contextualSpacing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人数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C63449">
            <w:pPr>
              <w:widowControl/>
              <w:contextualSpacing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初试科目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C63449">
            <w:pPr>
              <w:widowControl/>
              <w:contextualSpacing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复试科目</w:t>
            </w:r>
          </w:p>
        </w:tc>
      </w:tr>
      <w:tr w:rsidR="00967FD6">
        <w:trPr>
          <w:trHeight w:val="1587"/>
          <w:jc w:val="center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contextualSpacing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0301</w:t>
            </w:r>
          </w:p>
          <w:p w:rsidR="00967FD6" w:rsidRPr="00EF4C0B" w:rsidRDefault="00C63449">
            <w:pPr>
              <w:widowControl/>
              <w:contextualSpacing/>
              <w:jc w:val="center"/>
              <w:rPr>
                <w:rFonts w:ascii="宋体" w:hAnsi="宋体" w:cs="宋体"/>
                <w:bCs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bCs/>
                <w:color w:val="FF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05民商法学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①</w:t>
            </w:r>
            <w:r w:rsidRPr="00EF4C0B">
              <w:rPr>
                <w:rFonts w:ascii="宋体" w:hAnsi="宋体" w:hint="eastAsia"/>
                <w:color w:val="FF0000"/>
                <w:sz w:val="20"/>
                <w:szCs w:val="20"/>
              </w:rPr>
              <w:t>农地法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②</w:t>
            </w:r>
            <w:r w:rsidRPr="00EF4C0B">
              <w:rPr>
                <w:rFonts w:ascii="宋体" w:hAnsi="宋体"/>
                <w:color w:val="FF0000"/>
                <w:sz w:val="20"/>
                <w:szCs w:val="20"/>
              </w:rPr>
              <w:t>知识产权法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③</w:t>
            </w:r>
            <w:r w:rsidRPr="00EF4C0B">
              <w:rPr>
                <w:rFonts w:ascii="宋体" w:hAnsi="宋体"/>
                <w:color w:val="FF0000"/>
                <w:sz w:val="20"/>
                <w:szCs w:val="20"/>
              </w:rPr>
              <w:t>企业与公司法</w:t>
            </w:r>
          </w:p>
          <w:p w:rsidR="00967FD6" w:rsidRPr="00EF4C0B" w:rsidRDefault="00C63449">
            <w:pPr>
              <w:pStyle w:val="a4"/>
              <w:ind w:firstLineChars="0" w:firstLine="0"/>
              <w:contextualSpacing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④</w:t>
            </w:r>
            <w:r w:rsidRPr="00EF4C0B">
              <w:rPr>
                <w:rFonts w:ascii="宋体" w:hAnsi="宋体" w:hint="eastAsia"/>
                <w:color w:val="FF0000"/>
                <w:sz w:val="20"/>
                <w:szCs w:val="20"/>
              </w:rPr>
              <w:t>金融证券法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spacing w:line="280" w:lineRule="exact"/>
              <w:contextualSpacing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9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contextualSpacing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101思想政治理论</w:t>
            </w:r>
          </w:p>
          <w:p w:rsidR="00967FD6" w:rsidRPr="00EF4C0B" w:rsidRDefault="00C63449">
            <w:pPr>
              <w:widowControl/>
              <w:contextualSpacing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201英语一</w:t>
            </w:r>
          </w:p>
          <w:p w:rsidR="00967FD6" w:rsidRPr="00EF4C0B" w:rsidRDefault="00C63449">
            <w:pPr>
              <w:widowControl/>
              <w:contextualSpacing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711专业</w:t>
            </w:r>
            <w:proofErr w:type="gramStart"/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一</w:t>
            </w:r>
            <w:proofErr w:type="gramEnd"/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（宪法学）</w:t>
            </w:r>
          </w:p>
          <w:p w:rsidR="00967FD6" w:rsidRPr="00EF4C0B" w:rsidRDefault="00C63449">
            <w:pPr>
              <w:widowControl/>
              <w:contextualSpacing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812专业二（法理学、中国法制史）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contextualSpacing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法学综合（民法学、国际经济法学）</w:t>
            </w:r>
          </w:p>
        </w:tc>
      </w:tr>
      <w:tr w:rsidR="00967FD6">
        <w:trPr>
          <w:trHeight w:val="1303"/>
          <w:jc w:val="center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06诉讼法学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①</w:t>
            </w:r>
            <w:r w:rsidRPr="00EF4C0B">
              <w:rPr>
                <w:rFonts w:ascii="宋体" w:hAnsi="宋体" w:hint="eastAsia"/>
                <w:color w:val="FF0000"/>
                <w:sz w:val="20"/>
                <w:szCs w:val="20"/>
              </w:rPr>
              <w:t>诉讼制度比较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②</w:t>
            </w:r>
            <w:r w:rsidRPr="00EF4C0B">
              <w:rPr>
                <w:rFonts w:ascii="宋体" w:hAnsi="宋体" w:hint="eastAsia"/>
                <w:color w:val="FF0000"/>
                <w:sz w:val="20"/>
                <w:szCs w:val="20"/>
              </w:rPr>
              <w:t>证据法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③</w:t>
            </w:r>
            <w:r w:rsidRPr="00EF4C0B">
              <w:rPr>
                <w:rFonts w:ascii="宋体" w:hAnsi="宋体" w:hint="eastAsia"/>
                <w:color w:val="FF0000"/>
                <w:sz w:val="20"/>
                <w:szCs w:val="20"/>
              </w:rPr>
              <w:t>行政诉讼法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spacing w:line="280" w:lineRule="exact"/>
              <w:contextualSpacing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6</w:t>
            </w:r>
          </w:p>
        </w:tc>
        <w:tc>
          <w:tcPr>
            <w:tcW w:w="26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7FD6">
        <w:trPr>
          <w:trHeight w:val="1318"/>
          <w:jc w:val="center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07经济法学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①</w:t>
            </w:r>
            <w:r w:rsidRPr="00EF4C0B">
              <w:rPr>
                <w:rFonts w:ascii="宋体" w:hAnsi="宋体" w:hint="eastAsia"/>
                <w:color w:val="FF0000"/>
                <w:sz w:val="20"/>
                <w:szCs w:val="20"/>
              </w:rPr>
              <w:t>宏观调控法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②</w:t>
            </w:r>
            <w:r w:rsidRPr="00EF4C0B">
              <w:rPr>
                <w:rFonts w:ascii="宋体" w:hAnsi="宋体" w:hint="eastAsia"/>
                <w:color w:val="FF0000"/>
                <w:sz w:val="20"/>
                <w:szCs w:val="20"/>
              </w:rPr>
              <w:t>市场规制法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③</w:t>
            </w:r>
            <w:r w:rsidRPr="00EF4C0B">
              <w:rPr>
                <w:rFonts w:ascii="宋体" w:hAnsi="宋体" w:hint="eastAsia"/>
                <w:color w:val="FF0000"/>
                <w:sz w:val="20"/>
                <w:szCs w:val="20"/>
              </w:rPr>
              <w:t>社会保障法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spacing w:line="280" w:lineRule="exact"/>
              <w:contextualSpacing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8</w:t>
            </w:r>
          </w:p>
        </w:tc>
        <w:tc>
          <w:tcPr>
            <w:tcW w:w="26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7FD6">
        <w:trPr>
          <w:trHeight w:val="1645"/>
          <w:jc w:val="center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09国际法学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①</w:t>
            </w:r>
            <w:r w:rsidRPr="00EF4C0B">
              <w:rPr>
                <w:rFonts w:ascii="宋体" w:hAnsi="宋体" w:hint="eastAsia"/>
                <w:color w:val="FF0000"/>
                <w:sz w:val="20"/>
                <w:szCs w:val="20"/>
              </w:rPr>
              <w:t>条约法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②</w:t>
            </w:r>
            <w:r w:rsidRPr="00EF4C0B">
              <w:rPr>
                <w:rFonts w:ascii="宋体" w:hAnsi="宋体"/>
                <w:color w:val="FF0000"/>
                <w:sz w:val="20"/>
                <w:szCs w:val="20"/>
              </w:rPr>
              <w:t>国际税法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③</w:t>
            </w:r>
            <w:r w:rsidRPr="00EF4C0B">
              <w:rPr>
                <w:rFonts w:ascii="宋体" w:hAnsi="宋体"/>
                <w:color w:val="FF0000"/>
                <w:sz w:val="20"/>
                <w:szCs w:val="20"/>
              </w:rPr>
              <w:t>国际贸易法</w:t>
            </w:r>
          </w:p>
          <w:p w:rsidR="00967FD6" w:rsidRPr="00EF4C0B" w:rsidRDefault="00C63449">
            <w:pPr>
              <w:pStyle w:val="a4"/>
              <w:widowControl/>
              <w:ind w:firstLineChars="0" w:firstLine="0"/>
              <w:contextualSpacing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④</w:t>
            </w:r>
            <w:r w:rsidRPr="00EF4C0B">
              <w:rPr>
                <w:rFonts w:ascii="宋体" w:hAnsi="宋体"/>
                <w:color w:val="FF0000"/>
                <w:sz w:val="20"/>
                <w:szCs w:val="20"/>
              </w:rPr>
              <w:t>国际投资法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Pr="00EF4C0B" w:rsidRDefault="00C63449">
            <w:pPr>
              <w:widowControl/>
              <w:spacing w:line="280" w:lineRule="exact"/>
              <w:contextualSpacing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EF4C0B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9</w:t>
            </w:r>
          </w:p>
        </w:tc>
        <w:tc>
          <w:tcPr>
            <w:tcW w:w="26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7FD6">
        <w:trPr>
          <w:trHeight w:val="547"/>
          <w:jc w:val="center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FD6" w:rsidRDefault="00967FD6" w:rsidP="007238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C63449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03马克思主义中国化研究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C63449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6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7FD6" w:rsidRDefault="00967FD6">
            <w:pPr>
              <w:contextualSpacing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7FD6">
        <w:trPr>
          <w:trHeight w:val="536"/>
          <w:jc w:val="center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C63449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05思想政治教育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C63449">
            <w:pPr>
              <w:widowControl/>
              <w:contextualSpacing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6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967FD6">
            <w:pPr>
              <w:widowControl/>
              <w:contextualSpacing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6" w:rsidRDefault="00967FD6">
            <w:pPr>
              <w:contextualSpacing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967FD6" w:rsidRDefault="00967FD6">
      <w:pPr>
        <w:spacing w:line="280" w:lineRule="exact"/>
        <w:rPr>
          <w:rFonts w:ascii="宋体" w:hAnsi="宋体"/>
          <w:b/>
          <w:sz w:val="20"/>
        </w:rPr>
      </w:pPr>
      <w:bookmarkStart w:id="0" w:name="_GoBack"/>
      <w:bookmarkEnd w:id="0"/>
    </w:p>
    <w:sectPr w:rsidR="00967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816"/>
    <w:rsid w:val="00040846"/>
    <w:rsid w:val="002130B6"/>
    <w:rsid w:val="00282C07"/>
    <w:rsid w:val="007238BF"/>
    <w:rsid w:val="00744B0A"/>
    <w:rsid w:val="00967FD6"/>
    <w:rsid w:val="00A47816"/>
    <w:rsid w:val="00AA6D69"/>
    <w:rsid w:val="00B75686"/>
    <w:rsid w:val="00C63449"/>
    <w:rsid w:val="00CC4094"/>
    <w:rsid w:val="00E8089C"/>
    <w:rsid w:val="00EF4C0B"/>
    <w:rsid w:val="00FC1D36"/>
    <w:rsid w:val="0F605AE6"/>
    <w:rsid w:val="213F735E"/>
    <w:rsid w:val="2D7968C4"/>
    <w:rsid w:val="47273996"/>
    <w:rsid w:val="522D489C"/>
    <w:rsid w:val="53B87CC9"/>
    <w:rsid w:val="634C3DD8"/>
    <w:rsid w:val="6F44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CDF5FA-C430-4170-BB56-7342F8CB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196</Characters>
  <Application>Microsoft Office Word</Application>
  <DocSecurity>0</DocSecurity>
  <Lines>6</Lines>
  <Paragraphs>2</Paragraphs>
  <ScaleCrop>false</ScaleCrop>
  <Company>Microsoft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孙娜</dc:creator>
  <cp:lastModifiedBy>acer1</cp:lastModifiedBy>
  <cp:revision>4</cp:revision>
  <dcterms:created xsi:type="dcterms:W3CDTF">2020-08-05T13:12:00Z</dcterms:created>
  <dcterms:modified xsi:type="dcterms:W3CDTF">2020-09-02T22:56:00Z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