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95" w:rsidRDefault="005B1995" w:rsidP="005B1995">
      <w:pPr>
        <w:widowControl/>
        <w:spacing w:before="100" w:beforeAutospacing="1" w:after="100" w:afterAutospacing="1" w:line="210" w:lineRule="atLeast"/>
        <w:jc w:val="left"/>
        <w:outlineLvl w:val="0"/>
        <w:rPr>
          <w:rFonts w:eastAsia="仿宋" w:hAnsi="仿宋" w:hint="eastAsia"/>
          <w:b/>
          <w:kern w:val="36"/>
          <w:sz w:val="44"/>
          <w:szCs w:val="44"/>
        </w:rPr>
      </w:pPr>
      <w:r>
        <w:rPr>
          <w:rFonts w:eastAsia="仿宋" w:hAnsi="仿宋" w:hint="eastAsia"/>
          <w:b/>
          <w:kern w:val="36"/>
          <w:sz w:val="44"/>
          <w:szCs w:val="44"/>
        </w:rPr>
        <w:t>附件：</w:t>
      </w:r>
    </w:p>
    <w:p w:rsidR="005B1995" w:rsidRPr="004B0582" w:rsidRDefault="005B1995" w:rsidP="005B1995">
      <w:pPr>
        <w:widowControl/>
        <w:spacing w:before="100" w:beforeAutospacing="1" w:after="100" w:afterAutospacing="1" w:line="210" w:lineRule="atLeast"/>
        <w:jc w:val="center"/>
        <w:outlineLvl w:val="0"/>
        <w:rPr>
          <w:rFonts w:eastAsia="仿宋"/>
          <w:b/>
          <w:kern w:val="36"/>
          <w:sz w:val="44"/>
          <w:szCs w:val="44"/>
        </w:rPr>
      </w:pPr>
      <w:r w:rsidRPr="004B0582">
        <w:rPr>
          <w:rFonts w:eastAsia="仿宋" w:hAnsi="仿宋"/>
          <w:b/>
          <w:kern w:val="36"/>
          <w:sz w:val="44"/>
          <w:szCs w:val="44"/>
        </w:rPr>
        <w:t>开学季</w:t>
      </w:r>
      <w:r w:rsidRPr="004B0582">
        <w:rPr>
          <w:rFonts w:eastAsia="仿宋"/>
          <w:b/>
          <w:kern w:val="36"/>
          <w:sz w:val="44"/>
          <w:szCs w:val="44"/>
        </w:rPr>
        <w:t>,</w:t>
      </w:r>
      <w:r w:rsidRPr="004B0582">
        <w:rPr>
          <w:rFonts w:eastAsia="仿宋" w:hAnsi="仿宋"/>
          <w:b/>
          <w:kern w:val="36"/>
          <w:sz w:val="44"/>
          <w:szCs w:val="44"/>
        </w:rPr>
        <w:t>学校安全</w:t>
      </w:r>
      <w:r w:rsidRPr="004B0582">
        <w:rPr>
          <w:rFonts w:eastAsia="仿宋"/>
          <w:b/>
          <w:kern w:val="36"/>
          <w:sz w:val="44"/>
          <w:szCs w:val="44"/>
        </w:rPr>
        <w:t>7</w:t>
      </w:r>
      <w:r w:rsidRPr="004B0582">
        <w:rPr>
          <w:rFonts w:eastAsia="仿宋" w:hAnsi="仿宋"/>
          <w:b/>
          <w:kern w:val="36"/>
          <w:sz w:val="44"/>
          <w:szCs w:val="44"/>
        </w:rPr>
        <w:t>大风险</w:t>
      </w:r>
      <w:r w:rsidRPr="004B0582">
        <w:rPr>
          <w:rFonts w:eastAsia="仿宋"/>
          <w:b/>
          <w:kern w:val="36"/>
          <w:sz w:val="44"/>
          <w:szCs w:val="44"/>
        </w:rPr>
        <w:t>!</w:t>
      </w:r>
    </w:p>
    <w:p w:rsidR="005B1995" w:rsidRPr="004B0582" w:rsidRDefault="005B1995" w:rsidP="005B1995">
      <w:pPr>
        <w:widowControl/>
        <w:spacing w:before="100" w:beforeAutospacing="1" w:after="100" w:afterAutospacing="1" w:line="210" w:lineRule="atLeast"/>
        <w:jc w:val="center"/>
        <w:outlineLvl w:val="0"/>
        <w:rPr>
          <w:rFonts w:eastAsia="仿宋"/>
          <w:kern w:val="36"/>
          <w:sz w:val="28"/>
          <w:szCs w:val="28"/>
        </w:rPr>
      </w:pPr>
      <w:r w:rsidRPr="004B0582">
        <w:rPr>
          <w:rFonts w:eastAsia="仿宋"/>
          <w:kern w:val="36"/>
          <w:sz w:val="28"/>
          <w:szCs w:val="28"/>
        </w:rPr>
        <w:t>(</w:t>
      </w:r>
      <w:r w:rsidRPr="004B0582">
        <w:rPr>
          <w:rFonts w:eastAsia="仿宋" w:hAnsi="仿宋"/>
          <w:kern w:val="36"/>
          <w:sz w:val="28"/>
          <w:szCs w:val="28"/>
        </w:rPr>
        <w:t>请提醒身边的老师、学生和家长</w:t>
      </w:r>
      <w:r w:rsidRPr="004B0582">
        <w:rPr>
          <w:rFonts w:eastAsia="仿宋"/>
          <w:kern w:val="36"/>
          <w:sz w:val="28"/>
          <w:szCs w:val="28"/>
        </w:rPr>
        <w:t>!)</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近日，一则</w:t>
      </w:r>
      <w:r w:rsidRPr="004B0582">
        <w:rPr>
          <w:rFonts w:eastAsia="仿宋"/>
          <w:sz w:val="28"/>
          <w:szCs w:val="28"/>
        </w:rPr>
        <w:t>“</w:t>
      </w:r>
      <w:r w:rsidRPr="004B0582">
        <w:rPr>
          <w:rFonts w:eastAsia="仿宋" w:hAnsi="仿宋"/>
          <w:sz w:val="28"/>
          <w:szCs w:val="28"/>
        </w:rPr>
        <w:t>山东临沂一名</w:t>
      </w:r>
      <w:r w:rsidRPr="004B0582">
        <w:rPr>
          <w:rFonts w:eastAsia="仿宋"/>
          <w:sz w:val="28"/>
          <w:szCs w:val="28"/>
        </w:rPr>
        <w:t>18</w:t>
      </w:r>
      <w:r w:rsidRPr="004B0582">
        <w:rPr>
          <w:rFonts w:eastAsia="仿宋" w:hAnsi="仿宋"/>
          <w:sz w:val="28"/>
          <w:szCs w:val="28"/>
        </w:rPr>
        <w:t>岁女生得知被电话诈骗骗走</w:t>
      </w:r>
      <w:r w:rsidRPr="004B0582">
        <w:rPr>
          <w:rFonts w:eastAsia="仿宋"/>
          <w:sz w:val="28"/>
          <w:szCs w:val="28"/>
        </w:rPr>
        <w:t>9900</w:t>
      </w:r>
      <w:r w:rsidRPr="004B0582">
        <w:rPr>
          <w:rFonts w:eastAsia="仿宋" w:hAnsi="仿宋"/>
          <w:sz w:val="28"/>
          <w:szCs w:val="28"/>
        </w:rPr>
        <w:t>元上学费用后猝死</w:t>
      </w:r>
      <w:r w:rsidRPr="004B0582">
        <w:rPr>
          <w:rFonts w:eastAsia="仿宋"/>
          <w:sz w:val="28"/>
          <w:szCs w:val="28"/>
        </w:rPr>
        <w:t>”</w:t>
      </w:r>
      <w:r w:rsidRPr="004B0582">
        <w:rPr>
          <w:rFonts w:eastAsia="仿宋" w:hAnsi="仿宋"/>
          <w:sz w:val="28"/>
          <w:szCs w:val="28"/>
        </w:rPr>
        <w:t>的消息让人扼腕痛惜，青春的梦想还未来得及实现，就被冷酷狡猾的电信诈骗永远夺去了绽放的机会。</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开学在即，最令人担忧、惋惜的话题，就是安全；</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最容易令家长、老师、学生们忽视的事情，往往也是各种安全风险。</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新学期，新气象，新开始，老师、学生们都跃跃欲试，高兴、激动、快乐</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但身边的安全隐患，却可能就在师生的高兴、快乐情绪下潜伏、被漠视；</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车流加大，初到新学校，对交通路况不熟悉，或引发交通事故风险；</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人群聚集，学生扎堆，或导致流行性疾病发生；</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新同学往往处于磨合期，或导致各种校园欺凌事件的发生。</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今天，我处根据中国人民大学危机管理研究中心发布</w:t>
      </w:r>
      <w:r w:rsidRPr="004B0582">
        <w:rPr>
          <w:rFonts w:eastAsia="仿宋"/>
          <w:sz w:val="28"/>
          <w:szCs w:val="28"/>
        </w:rPr>
        <w:t>2016</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月开学季学校风险预警清单，结合高校实际，向各位师生郑重提示开学季七大风险：</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请各位同学、老师、家长一定注意！</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提醒身边的人！</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安全第一，安全是福！</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lastRenderedPageBreak/>
        <w:t>风险一：校园设施问题致学生伤亡</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448175" cy="2362200"/>
            <wp:effectExtent l="19050" t="0" r="9525" b="0"/>
            <wp:docPr id="1" name="图片 1" descr="http://n1.itc.cn/img8/wb/recom/2016/08/30/147256152951928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n1.itc.cn/img8/wb/recom/2016/08/30/147256152951928419.JPEG"/>
                    <pic:cNvPicPr>
                      <a:picLocks noChangeAspect="1" noChangeArrowheads="1"/>
                    </pic:cNvPicPr>
                  </pic:nvPicPr>
                  <pic:blipFill>
                    <a:blip r:embed="rId6"/>
                    <a:srcRect/>
                    <a:stretch>
                      <a:fillRect/>
                    </a:stretch>
                  </pic:blipFill>
                  <pic:spPr bwMode="auto">
                    <a:xfrm>
                      <a:off x="0" y="0"/>
                      <a:ext cx="4448175" cy="2362200"/>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sz w:val="28"/>
          <w:szCs w:val="28"/>
        </w:rPr>
        <w:t>1</w:t>
      </w:r>
      <w:r w:rsidRPr="004B0582">
        <w:rPr>
          <w:rFonts w:eastAsia="仿宋" w:hAnsi="仿宋"/>
          <w:sz w:val="28"/>
          <w:szCs w:val="28"/>
        </w:rPr>
        <w:t>、风险描述及案例：学校设施不达标，或存在安全隐患</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今年，塑胶跑道</w:t>
      </w:r>
      <w:r w:rsidRPr="004B0582">
        <w:rPr>
          <w:rFonts w:eastAsia="仿宋"/>
          <w:sz w:val="28"/>
          <w:szCs w:val="28"/>
        </w:rPr>
        <w:t>“</w:t>
      </w:r>
      <w:r w:rsidRPr="004B0582">
        <w:rPr>
          <w:rFonts w:eastAsia="仿宋" w:hAnsi="仿宋"/>
          <w:sz w:val="28"/>
          <w:szCs w:val="28"/>
        </w:rPr>
        <w:t>释毒</w:t>
      </w:r>
      <w:r w:rsidRPr="004B0582">
        <w:rPr>
          <w:rFonts w:eastAsia="仿宋"/>
          <w:sz w:val="28"/>
          <w:szCs w:val="28"/>
        </w:rPr>
        <w:t>”</w:t>
      </w:r>
      <w:r w:rsidRPr="004B0582">
        <w:rPr>
          <w:rFonts w:eastAsia="仿宋" w:hAnsi="仿宋"/>
          <w:sz w:val="28"/>
          <w:szCs w:val="28"/>
        </w:rPr>
        <w:t>伤人的事件不断见诸媒体。北京、江苏、四川、浙江等地都相继曝出校园</w:t>
      </w:r>
      <w:r w:rsidRPr="004B0582">
        <w:rPr>
          <w:rFonts w:eastAsia="仿宋"/>
          <w:sz w:val="28"/>
          <w:szCs w:val="28"/>
        </w:rPr>
        <w:t>“</w:t>
      </w:r>
      <w:r w:rsidRPr="004B0582">
        <w:rPr>
          <w:rFonts w:eastAsia="仿宋" w:hAnsi="仿宋"/>
          <w:sz w:val="28"/>
          <w:szCs w:val="28"/>
        </w:rPr>
        <w:t>毒跑道</w:t>
      </w:r>
      <w:r w:rsidRPr="004B0582">
        <w:rPr>
          <w:rFonts w:eastAsia="仿宋"/>
          <w:sz w:val="28"/>
          <w:szCs w:val="28"/>
        </w:rPr>
        <w:t>”</w:t>
      </w:r>
      <w:r w:rsidRPr="004B0582">
        <w:rPr>
          <w:rFonts w:eastAsia="仿宋" w:hAnsi="仿宋"/>
          <w:sz w:val="28"/>
          <w:szCs w:val="28"/>
        </w:rPr>
        <w:t>因释放出刺激性气体伤人事件。</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其中很大部分原因是由于一些不法承包商在施工过程偷工减料、以次充好，随着夏季来临气温升高，这些问题跑道更容易</w:t>
      </w:r>
      <w:r w:rsidRPr="004B0582">
        <w:rPr>
          <w:rFonts w:eastAsia="仿宋"/>
          <w:sz w:val="28"/>
          <w:szCs w:val="28"/>
        </w:rPr>
        <w:t>“</w:t>
      </w:r>
      <w:r w:rsidRPr="004B0582">
        <w:rPr>
          <w:rFonts w:eastAsia="仿宋" w:hAnsi="仿宋"/>
          <w:sz w:val="28"/>
          <w:szCs w:val="28"/>
        </w:rPr>
        <w:t>毒性大发</w:t>
      </w:r>
      <w:r w:rsidRPr="004B0582">
        <w:rPr>
          <w:rFonts w:eastAsia="仿宋"/>
          <w:sz w:val="28"/>
          <w:szCs w:val="28"/>
        </w:rPr>
        <w:t>”</w:t>
      </w:r>
      <w:r w:rsidRPr="004B0582">
        <w:rPr>
          <w:rFonts w:eastAsia="仿宋" w:hAnsi="仿宋"/>
          <w:sz w:val="28"/>
          <w:szCs w:val="28"/>
        </w:rPr>
        <w:t>。</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由于标准含糊、甚至没有硬性标准，校内装修、采购教具等都可能导致校内超标中毒风险。虽然存在量变引起质变的过程，但一旦爆发都为较大规模的群体中毒事故。可参照欧盟等严格指标进行防范，可以起到防微杜渐、防范于未然的安全成效。</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不要让学生裸露的皮肤与塑胶跑道做</w:t>
      </w:r>
      <w:r w:rsidRPr="004B0582">
        <w:rPr>
          <w:rFonts w:eastAsia="仿宋"/>
          <w:sz w:val="28"/>
          <w:szCs w:val="28"/>
        </w:rPr>
        <w:t>“</w:t>
      </w:r>
      <w:r w:rsidRPr="004B0582">
        <w:rPr>
          <w:rFonts w:eastAsia="仿宋" w:hAnsi="仿宋"/>
          <w:sz w:val="28"/>
          <w:szCs w:val="28"/>
        </w:rPr>
        <w:t>亲密接触</w:t>
      </w:r>
      <w:r w:rsidRPr="004B0582">
        <w:rPr>
          <w:rFonts w:eastAsia="仿宋"/>
          <w:sz w:val="28"/>
          <w:szCs w:val="28"/>
        </w:rPr>
        <w:t>”</w:t>
      </w:r>
      <w:r w:rsidRPr="004B0582">
        <w:rPr>
          <w:rFonts w:eastAsia="仿宋" w:hAnsi="仿宋"/>
          <w:sz w:val="28"/>
          <w:szCs w:val="28"/>
        </w:rPr>
        <w:t>。即便是一块安全合格的塑胶跑道也会含有一定量的重金属。</w:t>
      </w:r>
      <w:r w:rsidRPr="004B0582">
        <w:rPr>
          <w:rFonts w:eastAsia="仿宋"/>
          <w:sz w:val="28"/>
          <w:szCs w:val="28"/>
        </w:rPr>
        <w:t xml:space="preserve"> </w:t>
      </w:r>
    </w:p>
    <w:p w:rsidR="005B1995" w:rsidRPr="004B0582" w:rsidRDefault="005B1995" w:rsidP="005B1995">
      <w:pPr>
        <w:ind w:firstLineChars="200" w:firstLine="560"/>
        <w:rPr>
          <w:rFonts w:eastAsia="仿宋"/>
          <w:b/>
          <w:sz w:val="28"/>
          <w:szCs w:val="28"/>
        </w:rPr>
      </w:pPr>
      <w:r w:rsidRPr="004B0582">
        <w:rPr>
          <w:rFonts w:eastAsia="仿宋"/>
          <w:sz w:val="28"/>
          <w:szCs w:val="28"/>
        </w:rPr>
        <w:t>2</w:t>
      </w:r>
      <w:r w:rsidRPr="004B0582">
        <w:rPr>
          <w:rFonts w:eastAsia="仿宋" w:hAnsi="仿宋"/>
          <w:sz w:val="28"/>
          <w:szCs w:val="28"/>
        </w:rPr>
        <w:t>、风险描述及案例：焕然一新的教室可能是</w:t>
      </w:r>
      <w:r w:rsidRPr="004B0582">
        <w:rPr>
          <w:rFonts w:eastAsia="仿宋"/>
          <w:sz w:val="28"/>
          <w:szCs w:val="28"/>
        </w:rPr>
        <w:t>“</w:t>
      </w:r>
      <w:r w:rsidRPr="004B0582">
        <w:rPr>
          <w:rFonts w:eastAsia="仿宋" w:hAnsi="仿宋"/>
          <w:sz w:val="28"/>
          <w:szCs w:val="28"/>
        </w:rPr>
        <w:t>投毒手</w:t>
      </w:r>
      <w:r w:rsidRPr="004B0582">
        <w:rPr>
          <w:rFonts w:eastAsia="仿宋"/>
          <w:sz w:val="28"/>
          <w:szCs w:val="28"/>
        </w:rPr>
        <w:t>”</w:t>
      </w:r>
    </w:p>
    <w:p w:rsidR="005B1995" w:rsidRPr="004B0582" w:rsidRDefault="005B1995" w:rsidP="005B1995">
      <w:pPr>
        <w:ind w:firstLineChars="200" w:firstLine="560"/>
        <w:rPr>
          <w:rFonts w:eastAsia="仿宋"/>
          <w:sz w:val="28"/>
          <w:szCs w:val="28"/>
        </w:rPr>
      </w:pPr>
      <w:r w:rsidRPr="004B0582">
        <w:rPr>
          <w:rFonts w:eastAsia="仿宋" w:hAnsi="仿宋"/>
          <w:sz w:val="28"/>
          <w:szCs w:val="28"/>
        </w:rPr>
        <w:lastRenderedPageBreak/>
        <w:t>校园经过暑期装修，某些工程刚竣工或未竣工，容易出现室内异味、悬吊物坠落等问题，有害学生健康或伤及学生。</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8</w:t>
      </w:r>
      <w:r w:rsidRPr="004B0582">
        <w:rPr>
          <w:rFonts w:eastAsia="仿宋" w:hAnsi="仿宋"/>
          <w:sz w:val="28"/>
          <w:szCs w:val="28"/>
        </w:rPr>
        <w:t>月</w:t>
      </w:r>
      <w:r w:rsidRPr="004B0582">
        <w:rPr>
          <w:rFonts w:eastAsia="仿宋"/>
          <w:sz w:val="28"/>
          <w:szCs w:val="28"/>
        </w:rPr>
        <w:t>26</w:t>
      </w:r>
      <w:r w:rsidRPr="004B0582">
        <w:rPr>
          <w:rFonts w:eastAsia="仿宋" w:hAnsi="仿宋"/>
          <w:sz w:val="28"/>
          <w:szCs w:val="28"/>
        </w:rPr>
        <w:t>日，兰州某学校在开学后几天，不少学生出现头晕、恶心、流眼泪等症状，原因是学校在暑假期间新粉刷了学校的教学楼，在墙面仍留下了刺激性的气味。</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校舍装修、购置新教具等多项行为都有可能直接导致此类校内化学品超标中毒风险。且一般导致较大规模的群体中毒。</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国家有相关规定，学校设计所采用的装修材料、产品、部品应符合现行国家标准《建筑内部装修设计防火规范》</w:t>
      </w:r>
      <w:r w:rsidRPr="004B0582">
        <w:rPr>
          <w:rFonts w:eastAsia="仿宋"/>
          <w:sz w:val="28"/>
          <w:szCs w:val="28"/>
        </w:rPr>
        <w:t>GB 50222</w:t>
      </w:r>
      <w:r w:rsidRPr="004B0582">
        <w:rPr>
          <w:rFonts w:eastAsia="仿宋" w:hAnsi="仿宋"/>
          <w:sz w:val="28"/>
          <w:szCs w:val="28"/>
        </w:rPr>
        <w:t>、《民用建筑工程室内环境污染控制规范》</w:t>
      </w:r>
      <w:r w:rsidRPr="004B0582">
        <w:rPr>
          <w:rFonts w:eastAsia="仿宋"/>
          <w:sz w:val="28"/>
          <w:szCs w:val="28"/>
        </w:rPr>
        <w:t>GB 50325</w:t>
      </w:r>
      <w:r w:rsidRPr="004B0582">
        <w:rPr>
          <w:rFonts w:eastAsia="仿宋" w:hAnsi="仿宋"/>
          <w:sz w:val="28"/>
          <w:szCs w:val="28"/>
        </w:rPr>
        <w:t>的有关规定及国家有关材料、产品、部品的标准规定。</w:t>
      </w:r>
      <w:r w:rsidRPr="004B0582">
        <w:rPr>
          <w:rFonts w:eastAsia="仿宋"/>
          <w:sz w:val="28"/>
          <w:szCs w:val="28"/>
        </w:rPr>
        <w:t xml:space="preserve"> </w:t>
      </w:r>
    </w:p>
    <w:p w:rsidR="005B1995" w:rsidRPr="004B0582" w:rsidRDefault="005B1995" w:rsidP="005B1995">
      <w:pPr>
        <w:ind w:firstLineChars="200" w:firstLine="560"/>
        <w:rPr>
          <w:rFonts w:eastAsia="仿宋"/>
          <w:b/>
          <w:sz w:val="28"/>
          <w:szCs w:val="28"/>
        </w:rPr>
      </w:pPr>
      <w:r w:rsidRPr="004B0582">
        <w:rPr>
          <w:rFonts w:eastAsia="仿宋"/>
          <w:sz w:val="28"/>
          <w:szCs w:val="28"/>
        </w:rPr>
        <w:t>3</w:t>
      </w:r>
      <w:r w:rsidRPr="004B0582">
        <w:rPr>
          <w:rFonts w:eastAsia="仿宋" w:hAnsi="仿宋"/>
          <w:sz w:val="28"/>
          <w:szCs w:val="28"/>
        </w:rPr>
        <w:t>、风险描述及案例：学校设备也可能造成危险伤害</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校园经过一个暑期的空置，某些设施可能松动、老化，发生建筑物坍塌、坠落等，伤及学生。</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4</w:t>
      </w:r>
      <w:r w:rsidRPr="004B0582">
        <w:rPr>
          <w:rFonts w:eastAsia="仿宋" w:hAnsi="仿宋"/>
          <w:sz w:val="28"/>
          <w:szCs w:val="28"/>
        </w:rPr>
        <w:t>日，是济南大学</w:t>
      </w:r>
      <w:r w:rsidRPr="004B0582">
        <w:rPr>
          <w:rFonts w:eastAsia="仿宋"/>
          <w:sz w:val="28"/>
          <w:szCs w:val="28"/>
        </w:rPr>
        <w:t>2015</w:t>
      </w:r>
      <w:r w:rsidRPr="004B0582">
        <w:rPr>
          <w:rFonts w:eastAsia="仿宋" w:hAnsi="仿宋"/>
          <w:sz w:val="28"/>
          <w:szCs w:val="28"/>
        </w:rPr>
        <w:t>级新生入学报到的日子，但是当天在学校礼堂里，一名女大学新生却被礼堂楼顶坠落的天井盖砸中，不幸当场身亡，女孩的母亲腿部也被砸伤。</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lastRenderedPageBreak/>
        <w:t>学校由于大意或者不够重视校园基础设施的维修和维护才导致此类悲剧发生。所以，学校应引起足够的重视，放进整改规划，在限定的期限内完成隐患消除的整改工作。</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针对校园内一些老旧设备要及时进行维修和整改，如发现安全隐患要及时更换设备和器材。</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学校在开学前期，要进行一次校园安全隐患大排查，将一些校园死角和盲点彻底清查一遍以保证学生开学后能正常安全使用校园公共设备。</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风险二：学生运动出现意外伤害</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229100" cy="2714625"/>
            <wp:effectExtent l="19050" t="0" r="0" b="0"/>
            <wp:docPr id="2" name="图片 3" descr="http://n1.itc.cn/img8/wb/recom/2016/08/30/147256152996104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n1.itc.cn/img8/wb/recom/2016/08/30/147256152996104734.JPEG"/>
                    <pic:cNvPicPr>
                      <a:picLocks noChangeAspect="1" noChangeArrowheads="1"/>
                    </pic:cNvPicPr>
                  </pic:nvPicPr>
                  <pic:blipFill>
                    <a:blip r:embed="rId7"/>
                    <a:srcRect/>
                    <a:stretch>
                      <a:fillRect/>
                    </a:stretch>
                  </pic:blipFill>
                  <pic:spPr bwMode="auto">
                    <a:xfrm>
                      <a:off x="0" y="0"/>
                      <a:ext cx="4229100" cy="2714625"/>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风险描述及案例分析：学生参加军训、运动等锻炼，或发生意外</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经过一个假期，学生久未运动，忽然高强度的运动锻炼或引发意外。</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2016</w:t>
      </w:r>
      <w:r w:rsidRPr="004B0582">
        <w:rPr>
          <w:rFonts w:eastAsia="仿宋" w:hAnsi="仿宋"/>
          <w:sz w:val="28"/>
          <w:szCs w:val="28"/>
        </w:rPr>
        <w:t>年</w:t>
      </w:r>
      <w:r w:rsidRPr="004B0582">
        <w:rPr>
          <w:rFonts w:eastAsia="仿宋"/>
          <w:sz w:val="28"/>
          <w:szCs w:val="28"/>
        </w:rPr>
        <w:t>8</w:t>
      </w:r>
      <w:r w:rsidRPr="004B0582">
        <w:rPr>
          <w:rFonts w:eastAsia="仿宋" w:hAnsi="仿宋"/>
          <w:sz w:val="28"/>
          <w:szCs w:val="28"/>
        </w:rPr>
        <w:t>月</w:t>
      </w:r>
      <w:r w:rsidRPr="004B0582">
        <w:rPr>
          <w:rFonts w:eastAsia="仿宋"/>
          <w:sz w:val="28"/>
          <w:szCs w:val="28"/>
        </w:rPr>
        <w:t>13</w:t>
      </w:r>
      <w:r w:rsidRPr="004B0582">
        <w:rPr>
          <w:rFonts w:eastAsia="仿宋" w:hAnsi="仿宋"/>
          <w:sz w:val="28"/>
          <w:szCs w:val="28"/>
        </w:rPr>
        <w:t>日，陕西泾阳县气象局发布严峻的高温橙色，陕西泾干中学的暑期军训仍在继续。学校一名</w:t>
      </w:r>
      <w:r w:rsidRPr="004B0582">
        <w:rPr>
          <w:rFonts w:eastAsia="仿宋"/>
          <w:sz w:val="28"/>
          <w:szCs w:val="28"/>
        </w:rPr>
        <w:t>16</w:t>
      </w:r>
      <w:r w:rsidRPr="004B0582">
        <w:rPr>
          <w:rFonts w:eastAsia="仿宋" w:hAnsi="仿宋"/>
          <w:sz w:val="28"/>
          <w:szCs w:val="28"/>
        </w:rPr>
        <w:t>岁的少年军训期间猝死。而在</w:t>
      </w:r>
      <w:r w:rsidRPr="004B0582">
        <w:rPr>
          <w:rFonts w:eastAsia="仿宋"/>
          <w:sz w:val="28"/>
          <w:szCs w:val="28"/>
        </w:rPr>
        <w:t>4</w:t>
      </w:r>
      <w:r w:rsidRPr="004B0582">
        <w:rPr>
          <w:rFonts w:eastAsia="仿宋" w:hAnsi="仿宋"/>
          <w:sz w:val="28"/>
          <w:szCs w:val="28"/>
        </w:rPr>
        <w:t>天前，这所学校有另一名高一学生也在军训中猝死。</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lastRenderedPageBreak/>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学生经历暑假休息尚未恢复体力，参加运动会、军训、体育锻炼等活动时，可能发生中暑、肢体拉伤、猝死等意外事故。</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hAnsi="宋体"/>
          <w:sz w:val="28"/>
          <w:szCs w:val="28"/>
        </w:rPr>
        <w:t>①</w:t>
      </w:r>
      <w:r w:rsidRPr="004B0582">
        <w:rPr>
          <w:rFonts w:eastAsia="仿宋" w:hAnsi="仿宋"/>
          <w:sz w:val="28"/>
          <w:szCs w:val="28"/>
        </w:rPr>
        <w:t>训练或锻炼时要选择时段，尽量选在早上或傍晚温度不那么高时，避开一天中最热的午后时段训练；</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②及时休整，运动一段时间休息一阵子，保证多频次休息，体能就不会透支；</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③要及时补水、补液，高温天气下的运动过程中，人体会大量出汗，流失电解质，不及时补充的话就会导致电解质紊乱，这时要多喝水、喝一些运动饮料，保持动态平衡。</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风险三：交通事故致学生意外伤亡</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210050" cy="2343150"/>
            <wp:effectExtent l="19050" t="0" r="0" b="0"/>
            <wp:docPr id="3" name="图片 1" descr="C:\Users\Administrator\Desktop\08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0831_1.jpg"/>
                    <pic:cNvPicPr>
                      <a:picLocks noChangeAspect="1" noChangeArrowheads="1"/>
                    </pic:cNvPicPr>
                  </pic:nvPicPr>
                  <pic:blipFill>
                    <a:blip r:embed="rId8"/>
                    <a:srcRect/>
                    <a:stretch>
                      <a:fillRect/>
                    </a:stretch>
                  </pic:blipFill>
                  <pic:spPr bwMode="auto">
                    <a:xfrm>
                      <a:off x="0" y="0"/>
                      <a:ext cx="4210050" cy="2343150"/>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风险描述及案例分析：新学期车流大、不熟悉路况，或引发危险</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开学期间，校园因学生及家长人数众多、车辆密集，易引发交通事故；</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lastRenderedPageBreak/>
        <w:t>新生对校园及其周边交通不熟悉，易出现交通事故；</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7</w:t>
      </w:r>
      <w:r w:rsidRPr="004B0582">
        <w:rPr>
          <w:rFonts w:eastAsia="仿宋" w:hAnsi="仿宋"/>
          <w:sz w:val="28"/>
          <w:szCs w:val="28"/>
        </w:rPr>
        <w:t>日，商丘</w:t>
      </w:r>
      <w:r w:rsidRPr="004B0582">
        <w:rPr>
          <w:rFonts w:eastAsia="仿宋"/>
          <w:sz w:val="28"/>
          <w:szCs w:val="28"/>
        </w:rPr>
        <w:t>2</w:t>
      </w:r>
      <w:r w:rsidRPr="004B0582">
        <w:rPr>
          <w:rFonts w:eastAsia="仿宋" w:hAnsi="仿宋"/>
          <w:sz w:val="28"/>
          <w:szCs w:val="28"/>
        </w:rPr>
        <w:t>名女大学生刚开学遇车祸。</w:t>
      </w:r>
    </w:p>
    <w:p w:rsidR="005B1995" w:rsidRPr="004B0582" w:rsidRDefault="005B1995" w:rsidP="005B1995">
      <w:pPr>
        <w:ind w:firstLineChars="200" w:firstLine="560"/>
        <w:rPr>
          <w:rFonts w:eastAsia="仿宋"/>
          <w:sz w:val="28"/>
          <w:szCs w:val="28"/>
        </w:rPr>
      </w:pPr>
      <w:r w:rsidRPr="004B0582">
        <w:rPr>
          <w:rFonts w:eastAsia="仿宋"/>
          <w:sz w:val="28"/>
          <w:szCs w:val="28"/>
        </w:rPr>
        <w:t>2013</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12</w:t>
      </w:r>
      <w:r w:rsidRPr="004B0582">
        <w:rPr>
          <w:rFonts w:eastAsia="仿宋" w:hAnsi="仿宋"/>
          <w:sz w:val="28"/>
          <w:szCs w:val="28"/>
        </w:rPr>
        <w:t>日晚，某大学一勤工俭学生坐在三轮车上，因席子掉到地下，下车捡物品时被一摩托车撞成多处骨折、肇事者也摔重伤，双双送医院抢救。</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风险等级：中高危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随着社会经济的发展，机动车数量激增，交通事故频发。我校东西校区所处区域交通便利，走出校门便是宽敞的马路，道路上车辆流量大、行驶速度快。校门口常常是人车交错，交通状况复杂，安全隐患很大。同时，学校处于建设、发展期，与外界交往、交流密切，校园内私家车明显增多，各种施工车、公务车、货运车也进出校园频繁，校内交通安全不容忽视。</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新学期，校园附近</w:t>
      </w:r>
      <w:r w:rsidRPr="004B0582">
        <w:rPr>
          <w:rFonts w:eastAsia="仿宋"/>
          <w:sz w:val="28"/>
          <w:szCs w:val="28"/>
        </w:rPr>
        <w:t>“</w:t>
      </w:r>
      <w:r w:rsidRPr="004B0582">
        <w:rPr>
          <w:rFonts w:eastAsia="仿宋" w:hAnsi="仿宋"/>
          <w:sz w:val="28"/>
          <w:szCs w:val="28"/>
        </w:rPr>
        <w:t>黑的士</w:t>
      </w:r>
      <w:r w:rsidRPr="004B0582">
        <w:rPr>
          <w:rFonts w:eastAsia="仿宋"/>
          <w:sz w:val="28"/>
          <w:szCs w:val="28"/>
        </w:rPr>
        <w:t>”</w:t>
      </w:r>
      <w:r w:rsidRPr="004B0582">
        <w:rPr>
          <w:rFonts w:eastAsia="仿宋" w:hAnsi="仿宋"/>
          <w:sz w:val="28"/>
          <w:szCs w:val="28"/>
        </w:rPr>
        <w:t>、</w:t>
      </w:r>
      <w:r w:rsidRPr="004B0582">
        <w:rPr>
          <w:rFonts w:eastAsia="仿宋"/>
          <w:sz w:val="28"/>
          <w:szCs w:val="28"/>
        </w:rPr>
        <w:t>“</w:t>
      </w:r>
      <w:r w:rsidRPr="004B0582">
        <w:rPr>
          <w:rFonts w:eastAsia="仿宋" w:hAnsi="仿宋"/>
          <w:sz w:val="28"/>
          <w:szCs w:val="28"/>
        </w:rPr>
        <w:t>黑摩的</w:t>
      </w:r>
      <w:r w:rsidRPr="004B0582">
        <w:rPr>
          <w:rFonts w:eastAsia="仿宋"/>
          <w:sz w:val="28"/>
          <w:szCs w:val="28"/>
        </w:rPr>
        <w:t>”</w:t>
      </w:r>
      <w:r w:rsidRPr="004B0582">
        <w:rPr>
          <w:rFonts w:eastAsia="仿宋" w:hAnsi="仿宋"/>
          <w:sz w:val="28"/>
          <w:szCs w:val="28"/>
        </w:rPr>
        <w:t>等出现较多，易引发交通事故。</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加强学生交通安全教育，提高安全意识，反对各种交通陋习，不乘坐三轮车、摩托车等三无车辆。</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风险四：电信诈骗、网贷陷阱下的谋财害命</w:t>
      </w:r>
    </w:p>
    <w:p w:rsidR="005B1995" w:rsidRPr="004B0582" w:rsidRDefault="005B1995" w:rsidP="005B1995">
      <w:pPr>
        <w:ind w:firstLineChars="200" w:firstLine="560"/>
        <w:rPr>
          <w:rFonts w:eastAsia="仿宋"/>
          <w:sz w:val="28"/>
          <w:szCs w:val="28"/>
        </w:rPr>
      </w:pPr>
      <w:r w:rsidRPr="004B0582">
        <w:rPr>
          <w:rFonts w:eastAsia="仿宋" w:hAnsi="仿宋"/>
          <w:sz w:val="28"/>
          <w:szCs w:val="28"/>
        </w:rPr>
        <w:lastRenderedPageBreak/>
        <w:t xml:space="preserve">　　</w:t>
      </w:r>
      <w:r>
        <w:rPr>
          <w:rFonts w:eastAsia="仿宋"/>
          <w:noProof/>
          <w:sz w:val="28"/>
          <w:szCs w:val="28"/>
        </w:rPr>
        <w:drawing>
          <wp:inline distT="0" distB="0" distL="0" distR="0">
            <wp:extent cx="2295525" cy="2314575"/>
            <wp:effectExtent l="19050" t="0" r="9525" b="0"/>
            <wp:docPr id="4" name="图片 5" descr="http://n1.itc.cn/img8/wb/recom/2016/08/30/147256153030726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n1.itc.cn/img8/wb/recom/2016/08/30/147256153030726733.JPEG"/>
                    <pic:cNvPicPr>
                      <a:picLocks noChangeAspect="1" noChangeArrowheads="1"/>
                    </pic:cNvPicPr>
                  </pic:nvPicPr>
                  <pic:blipFill>
                    <a:blip r:embed="rId9"/>
                    <a:srcRect/>
                    <a:stretch>
                      <a:fillRect/>
                    </a:stretch>
                  </pic:blipFill>
                  <pic:spPr bwMode="auto">
                    <a:xfrm>
                      <a:off x="0" y="0"/>
                      <a:ext cx="2295525" cy="2314575"/>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风险描述及案例分析：花季女孩遭遇电信诈骗，不堪打击猝死</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每到开学前期，各种电信诈骗，网贷陷阱泛滥。近日，山东女孩徐玉玉的遭遇牵动着全国人民的新。</w:t>
      </w:r>
      <w:r w:rsidRPr="004B0582">
        <w:rPr>
          <w:rFonts w:eastAsia="仿宋"/>
          <w:sz w:val="28"/>
          <w:szCs w:val="28"/>
        </w:rPr>
        <w:t>18</w:t>
      </w:r>
      <w:r w:rsidRPr="004B0582">
        <w:rPr>
          <w:rFonts w:eastAsia="仿宋" w:hAnsi="仿宋"/>
          <w:sz w:val="28"/>
          <w:szCs w:val="28"/>
        </w:rPr>
        <w:t>岁女孩徐玉玉今年刚参加完高考，被南京邮电大学录取。</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开学前，她接到电话诈骗被骗走</w:t>
      </w:r>
      <w:r w:rsidRPr="004B0582">
        <w:rPr>
          <w:rFonts w:eastAsia="仿宋"/>
          <w:sz w:val="28"/>
          <w:szCs w:val="28"/>
        </w:rPr>
        <w:t>9900</w:t>
      </w:r>
      <w:r w:rsidRPr="004B0582">
        <w:rPr>
          <w:rFonts w:eastAsia="仿宋" w:hAnsi="仿宋"/>
          <w:sz w:val="28"/>
          <w:szCs w:val="28"/>
        </w:rPr>
        <w:t>元上学费用，在报警回来的路上呼吸心脏骤停，最终抢救无效去世。据悉，骗子是以发放助学金的形式行骗。</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&gt;&gt;&gt;&gt;</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近年来，社会风险渐渐渗入校园，常见的有高校招生骗局，新生遇到短信、网络或上门的推销诈骗，申请学生资助、助学贷款、困难补助，缴纳学杂费环节中遇到电话、短信或网络的诈骗；校园网贷乱象，出现暴力催收、高利贷陷阱、过度宣传等情况。</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教育部郑重提醒大学新生谨防以发放助学金等为名的欺诈恶行，提醒广大学生尤其是大学新生，无论是哪个单位或者个人提供资助，不应</w:t>
      </w:r>
      <w:r w:rsidRPr="004B0582">
        <w:rPr>
          <w:rFonts w:eastAsia="仿宋" w:hAnsi="仿宋"/>
          <w:sz w:val="28"/>
          <w:szCs w:val="28"/>
        </w:rPr>
        <w:lastRenderedPageBreak/>
        <w:t>要求学生到</w:t>
      </w:r>
      <w:r w:rsidRPr="004B0582">
        <w:rPr>
          <w:rFonts w:eastAsia="仿宋"/>
          <w:sz w:val="28"/>
          <w:szCs w:val="28"/>
        </w:rPr>
        <w:t>ATM</w:t>
      </w:r>
      <w:r w:rsidRPr="004B0582">
        <w:rPr>
          <w:rFonts w:eastAsia="仿宋" w:hAnsi="仿宋"/>
          <w:sz w:val="28"/>
          <w:szCs w:val="28"/>
        </w:rPr>
        <w:t>机或网上进行双向互动操作。如有类似要求的，请先向老师和当地教育部门咨询，千万不要擅自按照对方要求操作转账，以免上当受骗。</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风险五：流行性疾病泛滥，学生聚集易中招</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095750" cy="2276475"/>
            <wp:effectExtent l="19050" t="0" r="0" b="0"/>
            <wp:docPr id="5" name="图片 2" descr="http://img0.imgtn.bdimg.com/it/u=1916596652,1548122950&amp;fm=21&amp;gp=0.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img0.imgtn.bdimg.com/it/u=1916596652,1548122950&amp;fm=21&amp;gp=0.jpg"/>
                    <pic:cNvPicPr>
                      <a:picLocks noChangeAspect="1" noChangeArrowheads="1"/>
                    </pic:cNvPicPr>
                  </pic:nvPicPr>
                  <pic:blipFill>
                    <a:blip r:embed="rId11"/>
                    <a:srcRect/>
                    <a:stretch>
                      <a:fillRect/>
                    </a:stretch>
                  </pic:blipFill>
                  <pic:spPr bwMode="auto">
                    <a:xfrm>
                      <a:off x="0" y="0"/>
                      <a:ext cx="4095750" cy="2276475"/>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风险描述及案例分析：学生聚集，或引发群体性感染</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开学季，也是流行性疾病高发季，学生聚集，存在群体性感染的可能性。</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2010</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13</w:t>
      </w:r>
      <w:r w:rsidRPr="004B0582">
        <w:rPr>
          <w:rFonts w:eastAsia="仿宋" w:hAnsi="仿宋"/>
          <w:sz w:val="28"/>
          <w:szCs w:val="28"/>
        </w:rPr>
        <w:t>日，广州两所学校出现</w:t>
      </w:r>
      <w:r w:rsidRPr="004B0582">
        <w:rPr>
          <w:rFonts w:eastAsia="仿宋"/>
          <w:sz w:val="28"/>
          <w:szCs w:val="28"/>
        </w:rPr>
        <w:t>70</w:t>
      </w:r>
      <w:r w:rsidRPr="004B0582">
        <w:rPr>
          <w:rFonts w:eastAsia="仿宋" w:hAnsi="仿宋"/>
          <w:sz w:val="28"/>
          <w:szCs w:val="28"/>
        </w:rPr>
        <w:t>多个聚集性红眼病病例，疑在车上交叉传染所致。</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学生集中返校，可能加剧流行性疾病的蔓延，引发学生群体性感染。</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hAnsi="宋体"/>
          <w:sz w:val="28"/>
          <w:szCs w:val="28"/>
        </w:rPr>
        <w:t>①</w:t>
      </w:r>
      <w:r w:rsidRPr="004B0582">
        <w:rPr>
          <w:rFonts w:eastAsia="仿宋" w:hAnsi="仿宋"/>
          <w:sz w:val="28"/>
          <w:szCs w:val="28"/>
        </w:rPr>
        <w:t>学习了解卫生防病知识，树立传染病的防病意识。</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②合理安排好休息，做到生活有规律；注意不要过度疲劳，以免抗病力下降。</w:t>
      </w:r>
    </w:p>
    <w:p w:rsidR="005B1995" w:rsidRPr="004B0582" w:rsidRDefault="005B1995" w:rsidP="005B1995">
      <w:pPr>
        <w:ind w:firstLineChars="200" w:firstLine="560"/>
        <w:rPr>
          <w:rFonts w:eastAsia="仿宋"/>
          <w:sz w:val="28"/>
          <w:szCs w:val="28"/>
        </w:rPr>
      </w:pPr>
      <w:r w:rsidRPr="004B0582">
        <w:rPr>
          <w:rFonts w:eastAsia="仿宋" w:hAnsi="仿宋"/>
          <w:sz w:val="28"/>
          <w:szCs w:val="28"/>
        </w:rPr>
        <w:lastRenderedPageBreak/>
        <w:t>③合理体育锻炼，增强机体抵抗疾病能力。</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④开窗通气，尽量减少到空气不流通、人多拥挤的场所。</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⑤注意个人卫生，养成良好的卫生习惯，饭前便后要洗手、不喝生水、不吃不洁净的食物，把好</w:t>
      </w:r>
      <w:r w:rsidRPr="004B0582">
        <w:rPr>
          <w:rFonts w:eastAsia="仿宋"/>
          <w:sz w:val="28"/>
          <w:szCs w:val="28"/>
        </w:rPr>
        <w:t>“</w:t>
      </w:r>
      <w:r w:rsidRPr="004B0582">
        <w:rPr>
          <w:rFonts w:eastAsia="仿宋" w:hAnsi="仿宋"/>
          <w:sz w:val="28"/>
          <w:szCs w:val="28"/>
        </w:rPr>
        <w:t>病从口入关</w:t>
      </w:r>
      <w:r w:rsidRPr="004B0582">
        <w:rPr>
          <w:rFonts w:eastAsia="仿宋"/>
          <w:sz w:val="28"/>
          <w:szCs w:val="28"/>
        </w:rPr>
        <w:t>”</w:t>
      </w:r>
      <w:r w:rsidRPr="004B0582">
        <w:rPr>
          <w:rFonts w:eastAsia="仿宋" w:hAnsi="仿宋"/>
          <w:sz w:val="28"/>
          <w:szCs w:val="28"/>
        </w:rPr>
        <w:t>。</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⑥出现发热或其他不适症状及时就医；到医院就诊最好戴口罩，回宿舍后洗手，避免交叉感染。</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风险六：食物中毒引发学生受伤</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438650" cy="2305050"/>
            <wp:effectExtent l="19050" t="0" r="0" b="0"/>
            <wp:docPr id="6" name="图片 0" descr="食物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食物安全.jpg"/>
                    <pic:cNvPicPr>
                      <a:picLocks noChangeAspect="1" noChangeArrowheads="1"/>
                    </pic:cNvPicPr>
                  </pic:nvPicPr>
                  <pic:blipFill>
                    <a:blip r:embed="rId12"/>
                    <a:srcRect/>
                    <a:stretch>
                      <a:fillRect/>
                    </a:stretch>
                  </pic:blipFill>
                  <pic:spPr bwMode="auto">
                    <a:xfrm>
                      <a:off x="0" y="0"/>
                      <a:ext cx="4438650" cy="2305050"/>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学校食堂卫生不达标，学生或成为受害者开学季，学校食堂刚刚投入使用，若不加强安全管理，或存在各种隐患，导致卫生不达标，引发食物中毒等问题。近几年发生的开学季食物中毒事件包括：</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18</w:t>
      </w:r>
      <w:r w:rsidRPr="004B0582">
        <w:rPr>
          <w:rFonts w:eastAsia="仿宋" w:hAnsi="仿宋"/>
          <w:sz w:val="28"/>
          <w:szCs w:val="28"/>
        </w:rPr>
        <w:t>日，黄山市一学校发生疑似食物中毒；</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16</w:t>
      </w:r>
      <w:r w:rsidRPr="004B0582">
        <w:rPr>
          <w:rFonts w:eastAsia="仿宋" w:hAnsi="仿宋"/>
          <w:sz w:val="28"/>
          <w:szCs w:val="28"/>
        </w:rPr>
        <w:t>日，泉州金山校区学生疑似食物中毒</w:t>
      </w:r>
      <w:r w:rsidRPr="004B0582">
        <w:rPr>
          <w:rFonts w:eastAsia="仿宋"/>
          <w:sz w:val="28"/>
          <w:szCs w:val="28"/>
        </w:rPr>
        <w:t xml:space="preserve"> </w:t>
      </w:r>
      <w:r w:rsidRPr="004B0582">
        <w:rPr>
          <w:rFonts w:eastAsia="仿宋" w:hAnsi="仿宋"/>
          <w:sz w:val="28"/>
          <w:szCs w:val="28"/>
        </w:rPr>
        <w:t>数十人出现症状；</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2012</w:t>
      </w:r>
      <w:r w:rsidRPr="004B0582">
        <w:rPr>
          <w:rFonts w:eastAsia="仿宋" w:hAnsi="仿宋"/>
          <w:sz w:val="28"/>
          <w:szCs w:val="28"/>
        </w:rPr>
        <w:t>年</w:t>
      </w:r>
      <w:r w:rsidRPr="004B0582">
        <w:rPr>
          <w:rFonts w:eastAsia="仿宋"/>
          <w:sz w:val="28"/>
          <w:szCs w:val="28"/>
        </w:rPr>
        <w:t>9</w:t>
      </w:r>
      <w:r w:rsidRPr="004B0582">
        <w:rPr>
          <w:rFonts w:eastAsia="仿宋" w:hAnsi="仿宋"/>
          <w:sz w:val="28"/>
          <w:szCs w:val="28"/>
        </w:rPr>
        <w:t>月</w:t>
      </w:r>
      <w:r w:rsidRPr="004B0582">
        <w:rPr>
          <w:rFonts w:eastAsia="仿宋"/>
          <w:sz w:val="28"/>
          <w:szCs w:val="28"/>
        </w:rPr>
        <w:t>21</w:t>
      </w:r>
      <w:r w:rsidRPr="004B0582">
        <w:rPr>
          <w:rFonts w:eastAsia="仿宋" w:hAnsi="仿宋"/>
          <w:sz w:val="28"/>
          <w:szCs w:val="28"/>
        </w:rPr>
        <w:t>日，湖南省一学校</w:t>
      </w:r>
      <w:r w:rsidRPr="004B0582">
        <w:rPr>
          <w:rFonts w:eastAsia="仿宋"/>
          <w:sz w:val="28"/>
          <w:szCs w:val="28"/>
        </w:rPr>
        <w:t>12</w:t>
      </w:r>
      <w:r w:rsidRPr="004B0582">
        <w:rPr>
          <w:rFonts w:eastAsia="仿宋" w:hAnsi="仿宋"/>
          <w:sz w:val="28"/>
          <w:szCs w:val="28"/>
        </w:rPr>
        <w:t>名学生饮用了蜡样芽孢杆菌超标的</w:t>
      </w:r>
      <w:r w:rsidRPr="004B0582">
        <w:rPr>
          <w:rFonts w:eastAsia="仿宋"/>
          <w:sz w:val="28"/>
          <w:szCs w:val="28"/>
        </w:rPr>
        <w:t>“</w:t>
      </w:r>
      <w:r w:rsidRPr="004B0582">
        <w:rPr>
          <w:rFonts w:eastAsia="仿宋" w:hAnsi="仿宋"/>
          <w:sz w:val="28"/>
          <w:szCs w:val="28"/>
        </w:rPr>
        <w:t>学生奶</w:t>
      </w:r>
      <w:r w:rsidRPr="004B0582">
        <w:rPr>
          <w:rFonts w:eastAsia="仿宋"/>
          <w:sz w:val="28"/>
          <w:szCs w:val="28"/>
        </w:rPr>
        <w:t>”</w:t>
      </w:r>
      <w:r w:rsidRPr="004B0582">
        <w:rPr>
          <w:rFonts w:eastAsia="仿宋" w:hAnsi="仿宋"/>
          <w:sz w:val="28"/>
          <w:szCs w:val="28"/>
        </w:rPr>
        <w:t>而中毒。</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lastRenderedPageBreak/>
        <w:t xml:space="preserve">&gt;&gt;&gt;&gt; </w:t>
      </w:r>
      <w:r w:rsidRPr="004B0582">
        <w:rPr>
          <w:rFonts w:eastAsia="仿宋" w:hAnsi="仿宋"/>
          <w:sz w:val="28"/>
          <w:szCs w:val="28"/>
        </w:rPr>
        <w:t>风险等级：高危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开学季，由于食堂卫生管理的风险，食物变质、食物之间化学反应、操作违规违章等因素，均易导致食物中毒风险，且一般导致较大规模的群体中毒。学校通常负有直接责任。</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因此，事前要做风险评估工作，虽然面子上不好看，但是有益于提前规范，能切实有效得降低风险。</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sz w:val="28"/>
          <w:szCs w:val="28"/>
        </w:rPr>
        <w:t>1</w:t>
      </w:r>
      <w:r w:rsidRPr="004B0582">
        <w:rPr>
          <w:rFonts w:eastAsia="仿宋" w:hAnsi="仿宋"/>
          <w:sz w:val="28"/>
          <w:szCs w:val="28"/>
        </w:rPr>
        <w:t>、据《食品安全法》，学校从食材单位订购食材，应当从取得食品生产经营许可的企业订购，并按照要求对订购的食材食品进行查验。</w:t>
      </w:r>
      <w:r w:rsidRPr="004B0582">
        <w:rPr>
          <w:rFonts w:eastAsia="仿宋"/>
          <w:sz w:val="28"/>
          <w:szCs w:val="28"/>
        </w:rPr>
        <w:t xml:space="preserve"> </w:t>
      </w:r>
    </w:p>
    <w:p w:rsidR="005B1995" w:rsidRPr="004B0582" w:rsidRDefault="005B1995" w:rsidP="005B1995">
      <w:pPr>
        <w:ind w:firstLineChars="200" w:firstLine="560"/>
        <w:rPr>
          <w:rFonts w:eastAsia="仿宋"/>
          <w:sz w:val="28"/>
          <w:szCs w:val="28"/>
        </w:rPr>
      </w:pPr>
      <w:r w:rsidRPr="004B0582">
        <w:rPr>
          <w:rFonts w:eastAsia="仿宋"/>
          <w:sz w:val="28"/>
          <w:szCs w:val="28"/>
        </w:rPr>
        <w:t>2</w:t>
      </w:r>
      <w:r w:rsidRPr="004B0582">
        <w:rPr>
          <w:rFonts w:eastAsia="仿宋" w:hAnsi="仿宋"/>
          <w:sz w:val="28"/>
          <w:szCs w:val="28"/>
        </w:rPr>
        <w:t>、根据国家相关规定，学校的食堂应包括学生餐厅、教工餐厅、配餐室及厨房。走读制学校应设置配餐室、发餐室和教工餐厅。</w:t>
      </w:r>
      <w:r w:rsidRPr="004B0582">
        <w:rPr>
          <w:rFonts w:eastAsia="仿宋"/>
          <w:sz w:val="28"/>
          <w:szCs w:val="28"/>
        </w:rPr>
        <w:t xml:space="preserve"> </w:t>
      </w:r>
    </w:p>
    <w:p w:rsidR="005B1995" w:rsidRPr="004B0582" w:rsidRDefault="005B1995" w:rsidP="005B1995">
      <w:pPr>
        <w:ind w:firstLineChars="200" w:firstLine="562"/>
        <w:rPr>
          <w:rFonts w:eastAsia="仿宋"/>
          <w:b/>
          <w:sz w:val="28"/>
          <w:szCs w:val="28"/>
        </w:rPr>
      </w:pPr>
      <w:r w:rsidRPr="004B0582">
        <w:rPr>
          <w:rFonts w:eastAsia="仿宋" w:hAnsi="仿宋"/>
          <w:b/>
          <w:sz w:val="28"/>
          <w:szCs w:val="28"/>
        </w:rPr>
        <w:t>风险七：校园暴力事件，开学容易多发</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 xml:space="preserve">　　</w:t>
      </w:r>
      <w:r>
        <w:rPr>
          <w:rFonts w:eastAsia="仿宋"/>
          <w:noProof/>
          <w:sz w:val="28"/>
          <w:szCs w:val="28"/>
        </w:rPr>
        <w:drawing>
          <wp:inline distT="0" distB="0" distL="0" distR="0">
            <wp:extent cx="4533900" cy="1952625"/>
            <wp:effectExtent l="19050" t="0" r="0" b="0"/>
            <wp:docPr id="7" name="图片 9" descr="http://n1.itc.cn/img8/wb/recom/2016/08/30/1472561532159209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n1.itc.cn/img8/wb/recom/2016/08/30/147256153215920936.JPEG"/>
                    <pic:cNvPicPr>
                      <a:picLocks noChangeAspect="1" noChangeArrowheads="1"/>
                    </pic:cNvPicPr>
                  </pic:nvPicPr>
                  <pic:blipFill>
                    <a:blip r:embed="rId13"/>
                    <a:srcRect/>
                    <a:stretch>
                      <a:fillRect/>
                    </a:stretch>
                  </pic:blipFill>
                  <pic:spPr bwMode="auto">
                    <a:xfrm>
                      <a:off x="0" y="0"/>
                      <a:ext cx="4533900" cy="1952625"/>
                    </a:xfrm>
                    <a:prstGeom prst="rect">
                      <a:avLst/>
                    </a:prstGeom>
                    <a:noFill/>
                    <a:ln w="9525">
                      <a:noFill/>
                      <a:miter lim="800000"/>
                      <a:headEnd/>
                      <a:tailEnd/>
                    </a:ln>
                  </pic:spPr>
                </pic:pic>
              </a:graphicData>
            </a:graphic>
          </wp:inline>
        </w:drawing>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风险描述及案例分析：校外暴力侵害，给受害者身心留阴影</w:t>
      </w:r>
    </w:p>
    <w:p w:rsidR="005B1995" w:rsidRPr="004B0582" w:rsidRDefault="005B1995" w:rsidP="005B1995">
      <w:pPr>
        <w:ind w:firstLineChars="200" w:firstLine="560"/>
        <w:rPr>
          <w:rFonts w:eastAsia="仿宋"/>
          <w:sz w:val="28"/>
          <w:szCs w:val="28"/>
        </w:rPr>
      </w:pPr>
      <w:r w:rsidRPr="004B0582">
        <w:rPr>
          <w:rFonts w:eastAsia="仿宋"/>
          <w:sz w:val="28"/>
          <w:szCs w:val="28"/>
        </w:rPr>
        <w:t>2015</w:t>
      </w:r>
      <w:r w:rsidRPr="004B0582">
        <w:rPr>
          <w:rFonts w:eastAsia="仿宋" w:hAnsi="仿宋"/>
          <w:sz w:val="28"/>
          <w:szCs w:val="28"/>
        </w:rPr>
        <w:t>年</w:t>
      </w:r>
      <w:r w:rsidRPr="004B0582">
        <w:rPr>
          <w:rFonts w:eastAsia="仿宋"/>
          <w:sz w:val="28"/>
          <w:szCs w:val="28"/>
        </w:rPr>
        <w:t>8</w:t>
      </w:r>
      <w:r w:rsidRPr="004B0582">
        <w:rPr>
          <w:rFonts w:eastAsia="仿宋" w:hAnsi="仿宋"/>
          <w:sz w:val="28"/>
          <w:szCs w:val="28"/>
        </w:rPr>
        <w:t>月，全国发生多起少女失踪遇害案件。</w:t>
      </w:r>
      <w:r w:rsidRPr="004B0582">
        <w:rPr>
          <w:rFonts w:eastAsia="仿宋"/>
          <w:sz w:val="28"/>
          <w:szCs w:val="28"/>
        </w:rPr>
        <w:t>8</w:t>
      </w:r>
      <w:r w:rsidRPr="004B0582">
        <w:rPr>
          <w:rFonts w:eastAsia="仿宋" w:hAnsi="仿宋"/>
          <w:sz w:val="28"/>
          <w:szCs w:val="28"/>
        </w:rPr>
        <w:t>月</w:t>
      </w:r>
      <w:r w:rsidRPr="004B0582">
        <w:rPr>
          <w:rFonts w:eastAsia="仿宋"/>
          <w:sz w:val="28"/>
          <w:szCs w:val="28"/>
        </w:rPr>
        <w:t>9</w:t>
      </w:r>
      <w:r w:rsidRPr="004B0582">
        <w:rPr>
          <w:rFonts w:eastAsia="仿宋" w:hAnsi="仿宋"/>
          <w:sz w:val="28"/>
          <w:szCs w:val="28"/>
        </w:rPr>
        <w:t>日，</w:t>
      </w:r>
      <w:r w:rsidRPr="004B0582">
        <w:rPr>
          <w:rFonts w:eastAsia="仿宋"/>
          <w:sz w:val="28"/>
          <w:szCs w:val="28"/>
        </w:rPr>
        <w:t>20</w:t>
      </w:r>
      <w:r w:rsidRPr="004B0582">
        <w:rPr>
          <w:rFonts w:eastAsia="仿宋" w:hAnsi="仿宋"/>
          <w:sz w:val="28"/>
          <w:szCs w:val="28"/>
        </w:rPr>
        <w:t>岁的女大学生高渝在重庆</w:t>
      </w:r>
      <w:r w:rsidRPr="004B0582">
        <w:rPr>
          <w:rFonts w:eastAsia="仿宋"/>
          <w:sz w:val="28"/>
          <w:szCs w:val="28"/>
        </w:rPr>
        <w:t>“</w:t>
      </w:r>
      <w:r w:rsidRPr="004B0582">
        <w:rPr>
          <w:rFonts w:eastAsia="仿宋" w:hAnsi="仿宋"/>
          <w:sz w:val="28"/>
          <w:szCs w:val="28"/>
        </w:rPr>
        <w:t>搭错车</w:t>
      </w:r>
      <w:r w:rsidRPr="004B0582">
        <w:rPr>
          <w:rFonts w:eastAsia="仿宋"/>
          <w:sz w:val="28"/>
          <w:szCs w:val="28"/>
        </w:rPr>
        <w:t>”</w:t>
      </w:r>
      <w:r w:rsidRPr="004B0582">
        <w:rPr>
          <w:rFonts w:eastAsia="仿宋" w:hAnsi="仿宋"/>
          <w:sz w:val="28"/>
          <w:szCs w:val="28"/>
        </w:rPr>
        <w:t>不幸遇害。</w:t>
      </w:r>
      <w:r w:rsidRPr="004B0582">
        <w:rPr>
          <w:rFonts w:eastAsia="仿宋"/>
          <w:sz w:val="28"/>
          <w:szCs w:val="28"/>
        </w:rPr>
        <w:t>8</w:t>
      </w:r>
      <w:r w:rsidRPr="004B0582">
        <w:rPr>
          <w:rFonts w:eastAsia="仿宋" w:hAnsi="仿宋"/>
          <w:sz w:val="28"/>
          <w:szCs w:val="28"/>
        </w:rPr>
        <w:t>月</w:t>
      </w:r>
      <w:r w:rsidRPr="004B0582">
        <w:rPr>
          <w:rFonts w:eastAsia="仿宋"/>
          <w:sz w:val="28"/>
          <w:szCs w:val="28"/>
        </w:rPr>
        <w:t>21</w:t>
      </w:r>
      <w:r w:rsidRPr="004B0582">
        <w:rPr>
          <w:rFonts w:eastAsia="仿宋" w:hAnsi="仿宋"/>
          <w:sz w:val="28"/>
          <w:szCs w:val="28"/>
        </w:rPr>
        <w:t>日，</w:t>
      </w:r>
      <w:r w:rsidRPr="004B0582">
        <w:rPr>
          <w:rFonts w:eastAsia="仿宋"/>
          <w:sz w:val="28"/>
          <w:szCs w:val="28"/>
        </w:rPr>
        <w:t>22</w:t>
      </w:r>
      <w:r w:rsidRPr="004B0582">
        <w:rPr>
          <w:rFonts w:eastAsia="仿宋" w:hAnsi="仿宋"/>
          <w:sz w:val="28"/>
          <w:szCs w:val="28"/>
        </w:rPr>
        <w:t>岁的女大学生小金在济南被黑车司机绑架、囚禁</w:t>
      </w:r>
      <w:r w:rsidRPr="004B0582">
        <w:rPr>
          <w:rFonts w:eastAsia="仿宋"/>
          <w:sz w:val="28"/>
          <w:szCs w:val="28"/>
        </w:rPr>
        <w:t>4</w:t>
      </w:r>
      <w:r w:rsidRPr="004B0582">
        <w:rPr>
          <w:rFonts w:eastAsia="仿宋" w:hAnsi="仿宋"/>
          <w:sz w:val="28"/>
          <w:szCs w:val="28"/>
        </w:rPr>
        <w:t>天，并惨遭殴打、性虐；</w:t>
      </w:r>
      <w:r w:rsidRPr="004B0582">
        <w:rPr>
          <w:rFonts w:eastAsia="仿宋"/>
          <w:sz w:val="28"/>
          <w:szCs w:val="28"/>
        </w:rPr>
        <w:t>8</w:t>
      </w:r>
      <w:r w:rsidRPr="004B0582">
        <w:rPr>
          <w:rFonts w:eastAsia="仿宋" w:hAnsi="仿宋"/>
          <w:sz w:val="28"/>
          <w:szCs w:val="28"/>
        </w:rPr>
        <w:t>月</w:t>
      </w:r>
      <w:r w:rsidRPr="004B0582">
        <w:rPr>
          <w:rFonts w:eastAsia="仿宋"/>
          <w:sz w:val="28"/>
          <w:szCs w:val="28"/>
        </w:rPr>
        <w:t>28</w:t>
      </w:r>
      <w:r w:rsidRPr="004B0582">
        <w:rPr>
          <w:rFonts w:eastAsia="仿宋" w:hAnsi="仿宋"/>
          <w:sz w:val="28"/>
          <w:szCs w:val="28"/>
        </w:rPr>
        <w:lastRenderedPageBreak/>
        <w:t>日凌晨，江苏吴江</w:t>
      </w:r>
      <w:r w:rsidRPr="004B0582">
        <w:rPr>
          <w:rFonts w:eastAsia="仿宋"/>
          <w:sz w:val="28"/>
          <w:szCs w:val="28"/>
        </w:rPr>
        <w:t>19</w:t>
      </w:r>
      <w:r w:rsidRPr="004B0582">
        <w:rPr>
          <w:rFonts w:eastAsia="仿宋" w:hAnsi="仿宋"/>
          <w:sz w:val="28"/>
          <w:szCs w:val="28"/>
        </w:rPr>
        <w:t>岁女大学生高秋曦失联半个月后确认遭抢劫被杀害；</w:t>
      </w:r>
      <w:r w:rsidRPr="004B0582">
        <w:rPr>
          <w:rFonts w:eastAsia="仿宋"/>
          <w:sz w:val="28"/>
          <w:szCs w:val="28"/>
        </w:rPr>
        <w:t>8</w:t>
      </w:r>
      <w:r w:rsidRPr="004B0582">
        <w:rPr>
          <w:rFonts w:eastAsia="仿宋" w:hAnsi="仿宋"/>
          <w:sz w:val="28"/>
          <w:szCs w:val="28"/>
        </w:rPr>
        <w:t>月</w:t>
      </w:r>
      <w:r w:rsidRPr="004B0582">
        <w:rPr>
          <w:rFonts w:eastAsia="仿宋"/>
          <w:sz w:val="28"/>
          <w:szCs w:val="28"/>
        </w:rPr>
        <w:t>29</w:t>
      </w:r>
      <w:r w:rsidRPr="004B0582">
        <w:rPr>
          <w:rFonts w:eastAsia="仿宋" w:hAnsi="仿宋"/>
          <w:sz w:val="28"/>
          <w:szCs w:val="28"/>
        </w:rPr>
        <w:t>日上午，浙江金融职业学院的</w:t>
      </w:r>
      <w:r w:rsidRPr="004B0582">
        <w:rPr>
          <w:rFonts w:eastAsia="仿宋"/>
          <w:sz w:val="28"/>
          <w:szCs w:val="28"/>
        </w:rPr>
        <w:t>21</w:t>
      </w:r>
      <w:r w:rsidRPr="004B0582">
        <w:rPr>
          <w:rFonts w:eastAsia="仿宋" w:hAnsi="仿宋"/>
          <w:sz w:val="28"/>
          <w:szCs w:val="28"/>
        </w:rPr>
        <w:t>岁女孩王金芳从家中出门办事，遭抢劫被抛尸水坑。</w:t>
      </w:r>
    </w:p>
    <w:p w:rsidR="005B1995" w:rsidRPr="004B0582" w:rsidRDefault="005B1995" w:rsidP="005B1995">
      <w:pPr>
        <w:ind w:firstLineChars="200" w:firstLine="560"/>
        <w:rPr>
          <w:rFonts w:eastAsia="仿宋"/>
          <w:sz w:val="28"/>
          <w:szCs w:val="28"/>
        </w:rPr>
      </w:pPr>
      <w:r w:rsidRPr="004B0582">
        <w:rPr>
          <w:rFonts w:eastAsia="仿宋"/>
          <w:sz w:val="28"/>
          <w:szCs w:val="28"/>
        </w:rPr>
        <w:t xml:space="preserve">&gt;&gt;&gt;&gt; </w:t>
      </w:r>
      <w:r w:rsidRPr="004B0582">
        <w:rPr>
          <w:rFonts w:eastAsia="仿宋" w:hAnsi="仿宋"/>
          <w:sz w:val="28"/>
          <w:szCs w:val="28"/>
        </w:rPr>
        <w:t>风险等级：中危</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保卫处点评：来自校园外暴力侵害成为校园之殇。开学初期，学生在校外兼职、消费、娱乐过程中，受到欺凌现象容易发生，尤其是新生更易出现矛盾，引发冲突，致学生受到伤害。大学生受伤害情况从全国高校看，各种类型的伤害大学生案件、事故每年都以数以千计发生，其基本情况有两大类：一是因不法之徒的违法犯罪侵害引发或转化的大学生生命伤害。例如，流氓滋扰、寻衅滋事、拐卖女生、殴打、性侵害以及抢劫、盗窃等。二是因违反治安管理规定或因具体矛盾处理不当转化的大学生生命伤害。例如，参加邪教组织，误入非法传销，打架斗殴或在公共娱乐场所、公众聚集场合发生的矛盾，学习、生活中产生的摩擦，校外社交活动中发生的纠纷等。</w:t>
      </w:r>
    </w:p>
    <w:p w:rsidR="005B1995" w:rsidRPr="004B0582" w:rsidRDefault="005B1995" w:rsidP="005B1995">
      <w:pPr>
        <w:ind w:firstLineChars="200" w:firstLine="560"/>
        <w:rPr>
          <w:rFonts w:eastAsia="仿宋"/>
          <w:sz w:val="28"/>
          <w:szCs w:val="28"/>
        </w:rPr>
      </w:pPr>
      <w:r w:rsidRPr="004B0582">
        <w:rPr>
          <w:rFonts w:eastAsia="仿宋" w:hAnsi="仿宋"/>
          <w:sz w:val="28"/>
          <w:szCs w:val="28"/>
        </w:rPr>
        <w:t>风险防控：</w:t>
      </w:r>
    </w:p>
    <w:p w:rsidR="005B1995" w:rsidRPr="004B0582" w:rsidRDefault="005B1995" w:rsidP="005B1995">
      <w:pPr>
        <w:ind w:firstLineChars="200" w:firstLine="560"/>
        <w:rPr>
          <w:rFonts w:eastAsia="仿宋"/>
          <w:sz w:val="28"/>
          <w:szCs w:val="28"/>
        </w:rPr>
      </w:pPr>
      <w:r w:rsidRPr="004B0582">
        <w:rPr>
          <w:rFonts w:eastAsia="仿宋"/>
          <w:sz w:val="28"/>
          <w:szCs w:val="28"/>
        </w:rPr>
        <w:t>1</w:t>
      </w:r>
      <w:r w:rsidRPr="004B0582">
        <w:rPr>
          <w:rFonts w:eastAsia="仿宋" w:hAnsi="仿宋"/>
          <w:sz w:val="28"/>
          <w:szCs w:val="28"/>
        </w:rPr>
        <w:t>、尽量减少、避开遭受侵害的因素和环境。</w:t>
      </w:r>
    </w:p>
    <w:p w:rsidR="005B1995" w:rsidRPr="004B0582" w:rsidRDefault="005B1995" w:rsidP="005B1995">
      <w:pPr>
        <w:ind w:firstLineChars="200" w:firstLine="560"/>
        <w:rPr>
          <w:rFonts w:eastAsia="仿宋"/>
          <w:sz w:val="28"/>
          <w:szCs w:val="28"/>
        </w:rPr>
      </w:pPr>
      <w:r w:rsidRPr="004B0582">
        <w:rPr>
          <w:rFonts w:eastAsia="仿宋"/>
          <w:sz w:val="28"/>
          <w:szCs w:val="28"/>
        </w:rPr>
        <w:t>2</w:t>
      </w:r>
      <w:r w:rsidRPr="004B0582">
        <w:rPr>
          <w:rFonts w:eastAsia="仿宋" w:hAnsi="仿宋"/>
          <w:sz w:val="28"/>
          <w:szCs w:val="28"/>
        </w:rPr>
        <w:t>、拒腐蚀、提高免疫力。大学生人身生命受伤害，有时候是自身存在的不良习气、健康思想、不道德行为引起的。因此，大学生要减少或避免人身生命伤害，还要自觉拒绝不健思想的侵蚀</w:t>
      </w:r>
    </w:p>
    <w:p w:rsidR="005B1995" w:rsidRPr="004B0582" w:rsidRDefault="005B1995" w:rsidP="005B1995">
      <w:pPr>
        <w:ind w:firstLineChars="200" w:firstLine="560"/>
        <w:rPr>
          <w:rFonts w:eastAsia="仿宋"/>
          <w:sz w:val="28"/>
          <w:szCs w:val="28"/>
        </w:rPr>
      </w:pPr>
      <w:r w:rsidRPr="004B0582">
        <w:rPr>
          <w:rFonts w:eastAsia="仿宋"/>
          <w:sz w:val="28"/>
          <w:szCs w:val="28"/>
        </w:rPr>
        <w:t>3</w:t>
      </w:r>
      <w:r w:rsidRPr="004B0582">
        <w:rPr>
          <w:rFonts w:eastAsia="仿宋" w:hAnsi="仿宋"/>
          <w:sz w:val="28"/>
          <w:szCs w:val="28"/>
        </w:rPr>
        <w:t>、正确应对所发生的各类侵（伤）害，及时报警。</w:t>
      </w:r>
    </w:p>
    <w:p w:rsidR="005B1995" w:rsidRPr="004B0582" w:rsidRDefault="005B1995" w:rsidP="005B1995">
      <w:pPr>
        <w:ind w:right="560" w:firstLineChars="200" w:firstLine="560"/>
        <w:jc w:val="right"/>
        <w:rPr>
          <w:rFonts w:eastAsia="仿宋"/>
          <w:sz w:val="28"/>
          <w:szCs w:val="28"/>
        </w:rPr>
      </w:pPr>
      <w:r w:rsidRPr="004B0582">
        <w:rPr>
          <w:rFonts w:eastAsia="仿宋" w:hAnsi="仿宋"/>
          <w:sz w:val="28"/>
          <w:szCs w:val="28"/>
        </w:rPr>
        <w:t>保卫处</w:t>
      </w:r>
    </w:p>
    <w:p w:rsidR="005B1995" w:rsidRPr="004B0582" w:rsidRDefault="005B1995" w:rsidP="005B1995">
      <w:pPr>
        <w:ind w:firstLineChars="200" w:firstLine="560"/>
        <w:jc w:val="right"/>
        <w:rPr>
          <w:sz w:val="28"/>
          <w:szCs w:val="28"/>
        </w:rPr>
      </w:pPr>
      <w:r w:rsidRPr="004B0582">
        <w:rPr>
          <w:rFonts w:eastAsia="仿宋"/>
          <w:sz w:val="28"/>
          <w:szCs w:val="28"/>
        </w:rPr>
        <w:t xml:space="preserve">                                    2016</w:t>
      </w:r>
      <w:r w:rsidRPr="004B0582">
        <w:rPr>
          <w:rFonts w:eastAsia="仿宋" w:hAnsi="仿宋"/>
          <w:sz w:val="28"/>
          <w:szCs w:val="28"/>
        </w:rPr>
        <w:t>年</w:t>
      </w:r>
      <w:r w:rsidRPr="004B0582">
        <w:rPr>
          <w:rFonts w:eastAsia="仿宋"/>
          <w:sz w:val="28"/>
          <w:szCs w:val="28"/>
        </w:rPr>
        <w:t>8</w:t>
      </w:r>
      <w:r w:rsidRPr="004B0582">
        <w:rPr>
          <w:rFonts w:eastAsia="仿宋" w:hAnsi="仿宋"/>
          <w:sz w:val="28"/>
          <w:szCs w:val="28"/>
        </w:rPr>
        <w:t>月</w:t>
      </w:r>
      <w:r w:rsidRPr="004B0582">
        <w:rPr>
          <w:rFonts w:eastAsia="仿宋"/>
          <w:sz w:val="28"/>
          <w:szCs w:val="28"/>
        </w:rPr>
        <w:t>31</w:t>
      </w:r>
      <w:r w:rsidRPr="004B0582">
        <w:rPr>
          <w:rFonts w:eastAsia="仿宋" w:hAnsi="仿宋"/>
          <w:sz w:val="28"/>
          <w:szCs w:val="28"/>
        </w:rPr>
        <w:t>日</w:t>
      </w:r>
    </w:p>
    <w:p w:rsidR="00AE178A" w:rsidRDefault="00AE178A"/>
    <w:sectPr w:rsidR="00AE178A" w:rsidSect="0074165D">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DC6" w:rsidRDefault="007A3DC6" w:rsidP="005B1995">
      <w:r>
        <w:separator/>
      </w:r>
    </w:p>
  </w:endnote>
  <w:endnote w:type="continuationSeparator" w:id="1">
    <w:p w:rsidR="007A3DC6" w:rsidRDefault="007A3DC6" w:rsidP="005B1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DC6" w:rsidRDefault="007A3DC6" w:rsidP="005B1995">
      <w:r>
        <w:separator/>
      </w:r>
    </w:p>
  </w:footnote>
  <w:footnote w:type="continuationSeparator" w:id="1">
    <w:p w:rsidR="007A3DC6" w:rsidRDefault="007A3DC6" w:rsidP="005B1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995"/>
    <w:rsid w:val="005B1995"/>
    <w:rsid w:val="007A3DC6"/>
    <w:rsid w:val="00AE1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1995"/>
    <w:rPr>
      <w:sz w:val="18"/>
      <w:szCs w:val="18"/>
    </w:rPr>
  </w:style>
  <w:style w:type="character" w:customStyle="1" w:styleId="Char">
    <w:name w:val="批注框文本 Char"/>
    <w:basedOn w:val="a0"/>
    <w:link w:val="a3"/>
    <w:uiPriority w:val="99"/>
    <w:semiHidden/>
    <w:rsid w:val="005B1995"/>
    <w:rPr>
      <w:rFonts w:ascii="Times New Roman" w:eastAsia="宋体" w:hAnsi="Times New Roman" w:cs="Times New Roman"/>
      <w:sz w:val="18"/>
      <w:szCs w:val="18"/>
    </w:rPr>
  </w:style>
  <w:style w:type="paragraph" w:styleId="a4">
    <w:name w:val="header"/>
    <w:basedOn w:val="a"/>
    <w:link w:val="Char0"/>
    <w:uiPriority w:val="99"/>
    <w:semiHidden/>
    <w:unhideWhenUsed/>
    <w:rsid w:val="005B19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B1995"/>
    <w:rPr>
      <w:rFonts w:ascii="Times New Roman" w:eastAsia="宋体" w:hAnsi="Times New Roman" w:cs="Times New Roman"/>
      <w:sz w:val="18"/>
      <w:szCs w:val="18"/>
    </w:rPr>
  </w:style>
  <w:style w:type="paragraph" w:styleId="a5">
    <w:name w:val="footer"/>
    <w:basedOn w:val="a"/>
    <w:link w:val="Char1"/>
    <w:uiPriority w:val="99"/>
    <w:semiHidden/>
    <w:unhideWhenUsed/>
    <w:rsid w:val="005B199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B19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mage.baidu.com/search/detail?ct=503316480&amp;z=&amp;tn=baiduimagedetail&amp;ipn=d&amp;word=%E9%A2%84%E9%98%B2%E6%B5%81%E8%A1%8C%E6%80%A7%E7%96%BE%E7%97%85&amp;step_word=&amp;ie=utf-8&amp;in=&amp;cl=2&amp;lm=-1&amp;st=-1&amp;cs=1916596652,1548122950&amp;os=691841201,3478799176&amp;simid=3499324698,291900283&amp;pn=47&amp;rn=1&amp;di=169289674950&amp;ln=1986&amp;fr=&amp;fmq=1472631641618_R&amp;ic=0&amp;s=undefined&amp;se=&amp;sme=&amp;tab=0&amp;width=&amp;height=&amp;face=undefined&amp;is=&amp;istype=2&amp;ist=&amp;jit=&amp;bdtype=0&amp;adpicid=0&amp;pi=&amp;gsm=0&amp;objurl=http://ctjb.cnhubei.com/ctdsbxy/20120228/m_8%CC%F9%CA%BF_7.jpg&amp;rpstar"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2016-09-02T10:25:00Z</dcterms:created>
  <dcterms:modified xsi:type="dcterms:W3CDTF">2016-09-02T10:26:00Z</dcterms:modified>
</cp:coreProperties>
</file>